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34D8" w:rsidRDefault="004962A3">
      <w:pPr>
        <w:pStyle w:val="a4"/>
        <w:jc w:val="right"/>
        <w:rPr>
          <w:rFonts w:ascii="Arial" w:cs="Arial"/>
          <w:sz w:val="16"/>
          <w:szCs w:val="16"/>
        </w:rPr>
      </w:pPr>
      <w:r>
        <w:rPr>
          <w:rFonts w:ascii="Arial" w:cs="Arial"/>
          <w:sz w:val="16"/>
          <w:szCs w:val="16"/>
        </w:rPr>
        <w:t>Приложение</w:t>
      </w:r>
      <w:r>
        <w:rPr>
          <w:rFonts w:ascii="Arial" w:cs="Arial"/>
          <w:sz w:val="16"/>
          <w:szCs w:val="16"/>
        </w:rPr>
        <w:t xml:space="preserve"> </w:t>
      </w:r>
      <w:r>
        <w:rPr>
          <w:rFonts w:ascii="Arial" w:cs="Arial"/>
          <w:sz w:val="16"/>
          <w:szCs w:val="16"/>
        </w:rPr>
        <w:t>№</w:t>
      </w:r>
      <w:r>
        <w:rPr>
          <w:rFonts w:ascii="Arial" w:cs="Arial"/>
          <w:sz w:val="16"/>
          <w:szCs w:val="16"/>
        </w:rPr>
        <w:t xml:space="preserve">3 </w:t>
      </w:r>
    </w:p>
    <w:p w:rsidR="00BD34D8" w:rsidRDefault="004962A3">
      <w:pPr>
        <w:pStyle w:val="a4"/>
        <w:jc w:val="right"/>
        <w:rPr>
          <w:rFonts w:ascii="Arial" w:cs="Arial"/>
          <w:sz w:val="16"/>
          <w:szCs w:val="16"/>
        </w:rPr>
      </w:pPr>
      <w:r>
        <w:rPr>
          <w:rFonts w:ascii="Arial" w:cs="Arial"/>
          <w:sz w:val="16"/>
          <w:szCs w:val="16"/>
        </w:rPr>
        <w:t>Приказ</w:t>
      </w:r>
      <w:r>
        <w:rPr>
          <w:rFonts w:ascii="Arial" w:cs="Arial"/>
          <w:sz w:val="16"/>
          <w:szCs w:val="16"/>
        </w:rPr>
        <w:t xml:space="preserve"> </w:t>
      </w:r>
      <w:r>
        <w:rPr>
          <w:rFonts w:ascii="Arial" w:cs="Arial"/>
          <w:sz w:val="16"/>
          <w:szCs w:val="16"/>
        </w:rPr>
        <w:t>Минстроя</w:t>
      </w:r>
      <w:r>
        <w:rPr>
          <w:rFonts w:ascii="Arial" w:cs="Arial"/>
          <w:sz w:val="16"/>
          <w:szCs w:val="16"/>
        </w:rPr>
        <w:t xml:space="preserve"> </w:t>
      </w:r>
      <w:r>
        <w:rPr>
          <w:rFonts w:ascii="Arial" w:cs="Arial"/>
          <w:sz w:val="16"/>
          <w:szCs w:val="16"/>
        </w:rPr>
        <w:t>РФ</w:t>
      </w:r>
      <w:r>
        <w:rPr>
          <w:rFonts w:ascii="Arial" w:cs="Arial"/>
          <w:sz w:val="16"/>
          <w:szCs w:val="16"/>
        </w:rPr>
        <w:t xml:space="preserve"> </w:t>
      </w:r>
      <w:r>
        <w:rPr>
          <w:rFonts w:ascii="Arial" w:cs="Arial"/>
          <w:sz w:val="16"/>
          <w:szCs w:val="16"/>
        </w:rPr>
        <w:t>от</w:t>
      </w:r>
      <w:r>
        <w:rPr>
          <w:rFonts w:ascii="Arial" w:cs="Arial"/>
          <w:sz w:val="16"/>
          <w:szCs w:val="16"/>
        </w:rPr>
        <w:t xml:space="preserve"> 04.08.2020 </w:t>
      </w:r>
      <w:r>
        <w:rPr>
          <w:rFonts w:ascii="Arial" w:cs="Arial"/>
          <w:sz w:val="16"/>
          <w:szCs w:val="16"/>
        </w:rPr>
        <w:t>г</w:t>
      </w:r>
      <w:r>
        <w:rPr>
          <w:rFonts w:ascii="Arial" w:cs="Arial"/>
          <w:sz w:val="16"/>
          <w:szCs w:val="16"/>
        </w:rPr>
        <w:t xml:space="preserve">. </w:t>
      </w:r>
      <w:r>
        <w:rPr>
          <w:rFonts w:ascii="Arial" w:cs="Arial"/>
          <w:sz w:val="16"/>
          <w:szCs w:val="16"/>
        </w:rPr>
        <w:t>№</w:t>
      </w:r>
      <w:r>
        <w:rPr>
          <w:rFonts w:ascii="Arial" w:cs="Arial"/>
          <w:sz w:val="16"/>
          <w:szCs w:val="16"/>
        </w:rPr>
        <w:t>421/</w:t>
      </w:r>
      <w:r>
        <w:rPr>
          <w:rFonts w:ascii="Arial" w:cs="Arial"/>
          <w:sz w:val="16"/>
          <w:szCs w:val="16"/>
        </w:rPr>
        <w:t>пр</w:t>
      </w:r>
      <w:r>
        <w:rPr>
          <w:rFonts w:ascii="Arial" w:cs="Arial"/>
          <w:sz w:val="16"/>
          <w:szCs w:val="16"/>
        </w:rPr>
        <w:t xml:space="preserve"> (</w:t>
      </w:r>
      <w:r>
        <w:rPr>
          <w:rFonts w:ascii="Arial" w:cs="Arial"/>
          <w:sz w:val="16"/>
          <w:szCs w:val="16"/>
        </w:rPr>
        <w:t>в</w:t>
      </w:r>
      <w:r>
        <w:rPr>
          <w:rFonts w:ascii="Arial" w:cs="Arial"/>
          <w:sz w:val="16"/>
          <w:szCs w:val="16"/>
        </w:rPr>
        <w:t xml:space="preserve"> </w:t>
      </w:r>
      <w:r>
        <w:rPr>
          <w:rFonts w:ascii="Arial" w:cs="Arial"/>
          <w:sz w:val="16"/>
          <w:szCs w:val="16"/>
        </w:rPr>
        <w:t>ред</w:t>
      </w:r>
      <w:r>
        <w:rPr>
          <w:rFonts w:ascii="Arial" w:cs="Arial"/>
          <w:sz w:val="16"/>
          <w:szCs w:val="16"/>
        </w:rPr>
        <w:t xml:space="preserve">. </w:t>
      </w:r>
      <w:r>
        <w:rPr>
          <w:rFonts w:ascii="Arial" w:cs="Arial"/>
          <w:sz w:val="16"/>
          <w:szCs w:val="16"/>
        </w:rPr>
        <w:t>Приказа</w:t>
      </w:r>
      <w:r>
        <w:rPr>
          <w:rFonts w:ascii="Arial" w:cs="Arial"/>
          <w:sz w:val="16"/>
          <w:szCs w:val="16"/>
        </w:rPr>
        <w:t xml:space="preserve"> </w:t>
      </w:r>
      <w:r>
        <w:rPr>
          <w:rFonts w:ascii="Arial" w:cs="Arial"/>
          <w:sz w:val="16"/>
          <w:szCs w:val="16"/>
        </w:rPr>
        <w:t>Минстроя</w:t>
      </w:r>
      <w:r>
        <w:rPr>
          <w:rFonts w:ascii="Arial" w:cs="Arial"/>
          <w:sz w:val="16"/>
          <w:szCs w:val="16"/>
        </w:rPr>
        <w:t xml:space="preserve"> </w:t>
      </w:r>
      <w:r>
        <w:rPr>
          <w:rFonts w:ascii="Arial" w:cs="Arial"/>
          <w:sz w:val="16"/>
          <w:szCs w:val="16"/>
        </w:rPr>
        <w:t>РФ</w:t>
      </w:r>
      <w:r>
        <w:rPr>
          <w:rFonts w:ascii="Arial" w:cs="Arial"/>
          <w:sz w:val="16"/>
          <w:szCs w:val="16"/>
        </w:rPr>
        <w:t xml:space="preserve"> </w:t>
      </w:r>
      <w:r>
        <w:rPr>
          <w:rFonts w:ascii="Arial" w:cs="Arial"/>
          <w:sz w:val="16"/>
          <w:szCs w:val="16"/>
        </w:rPr>
        <w:t>от</w:t>
      </w:r>
      <w:r>
        <w:rPr>
          <w:rFonts w:ascii="Arial" w:cs="Arial"/>
          <w:sz w:val="16"/>
          <w:szCs w:val="16"/>
        </w:rPr>
        <w:t xml:space="preserve"> 07.07.2022 N 557/</w:t>
      </w:r>
      <w:r>
        <w:rPr>
          <w:rFonts w:ascii="Arial" w:cs="Arial"/>
          <w:sz w:val="16"/>
          <w:szCs w:val="16"/>
        </w:rPr>
        <w:t>пр</w:t>
      </w:r>
      <w:r>
        <w:rPr>
          <w:rFonts w:ascii="Arial" w:cs="Arial"/>
          <w:sz w:val="16"/>
          <w:szCs w:val="16"/>
        </w:rPr>
        <w:t>)</w:t>
      </w:r>
    </w:p>
    <w:p w:rsidR="00BD34D8" w:rsidRDefault="00BD34D8">
      <w:pPr>
        <w:pStyle w:val="a4"/>
        <w:rPr>
          <w:rFonts w:ascii="Arial" w:cs="Arial"/>
          <w:i/>
          <w:sz w:val="16"/>
          <w:szCs w:val="16"/>
        </w:rPr>
      </w:pPr>
    </w:p>
    <w:tbl>
      <w:tblPr>
        <w:tblW w:w="5000" w:type="pct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790"/>
        <w:gridCol w:w="5269"/>
        <w:gridCol w:w="4830"/>
      </w:tblGrid>
      <w:tr w:rsidR="00BD34D8">
        <w:tc>
          <w:tcPr>
            <w:tcW w:w="4640" w:type="dxa"/>
            <w:tcBorders>
              <w:tl2br w:val="nil"/>
              <w:tr2bl w:val="nil"/>
            </w:tcBorders>
          </w:tcPr>
          <w:p w:rsidR="00BD34D8" w:rsidRDefault="004962A3">
            <w:pPr>
              <w:pStyle w:val="a4"/>
              <w:rPr>
                <w:rFonts w:ascii="Arial" w:cs="Arial"/>
                <w:sz w:val="16"/>
                <w:szCs w:val="16"/>
              </w:rPr>
            </w:pPr>
            <w:r>
              <w:rPr>
                <w:rFonts w:ascii="Arial" w:cs="Arial"/>
                <w:sz w:val="16"/>
                <w:szCs w:val="16"/>
              </w:rPr>
              <w:t>СОГЛАСОВАНО</w:t>
            </w:r>
          </w:p>
        </w:tc>
        <w:tc>
          <w:tcPr>
            <w:tcW w:w="5103" w:type="dxa"/>
            <w:tcBorders>
              <w:tl2br w:val="nil"/>
              <w:tr2bl w:val="nil"/>
            </w:tcBorders>
          </w:tcPr>
          <w:p w:rsidR="00BD34D8" w:rsidRDefault="00BD34D8">
            <w:pPr>
              <w:pStyle w:val="a4"/>
              <w:jc w:val="center"/>
              <w:rPr>
                <w:rFonts w:ascii="Arial" w:cs="Arial"/>
                <w:sz w:val="16"/>
                <w:szCs w:val="16"/>
              </w:rPr>
            </w:pPr>
          </w:p>
        </w:tc>
        <w:tc>
          <w:tcPr>
            <w:tcW w:w="4678" w:type="dxa"/>
            <w:tcBorders>
              <w:tl2br w:val="nil"/>
              <w:tr2bl w:val="nil"/>
            </w:tcBorders>
          </w:tcPr>
          <w:p w:rsidR="00BD34D8" w:rsidRDefault="004962A3">
            <w:pPr>
              <w:pStyle w:val="a4"/>
              <w:rPr>
                <w:rFonts w:ascii="Arial" w:cs="Arial"/>
                <w:sz w:val="16"/>
                <w:szCs w:val="16"/>
              </w:rPr>
            </w:pPr>
            <w:r>
              <w:rPr>
                <w:rFonts w:ascii="Arial" w:cs="Arial"/>
                <w:sz w:val="16"/>
                <w:szCs w:val="16"/>
              </w:rPr>
              <w:t>УТВЕРЖДАЮ</w:t>
            </w:r>
          </w:p>
        </w:tc>
      </w:tr>
      <w:tr w:rsidR="00BD34D8">
        <w:tc>
          <w:tcPr>
            <w:tcW w:w="4640" w:type="dxa"/>
            <w:tcBorders>
              <w:tl2br w:val="nil"/>
              <w:tr2bl w:val="nil"/>
            </w:tcBorders>
          </w:tcPr>
          <w:p w:rsidR="00BD34D8" w:rsidRDefault="00BD34D8">
            <w:pPr>
              <w:pStyle w:val="a4"/>
              <w:rPr>
                <w:rFonts w:ascii="Arial"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l2br w:val="nil"/>
              <w:tr2bl w:val="nil"/>
            </w:tcBorders>
          </w:tcPr>
          <w:p w:rsidR="00BD34D8" w:rsidRDefault="00BD34D8">
            <w:pPr>
              <w:pStyle w:val="a4"/>
              <w:jc w:val="center"/>
              <w:rPr>
                <w:rFonts w:ascii="Arial" w:cs="Arial"/>
                <w:sz w:val="16"/>
                <w:szCs w:val="16"/>
              </w:rPr>
            </w:pPr>
          </w:p>
        </w:tc>
        <w:tc>
          <w:tcPr>
            <w:tcW w:w="4678" w:type="dxa"/>
            <w:tcBorders>
              <w:tl2br w:val="nil"/>
              <w:tr2bl w:val="nil"/>
            </w:tcBorders>
          </w:tcPr>
          <w:p w:rsidR="00BD34D8" w:rsidRDefault="00BD34D8">
            <w:pPr>
              <w:pStyle w:val="a4"/>
              <w:rPr>
                <w:rFonts w:ascii="Arial" w:cs="Arial"/>
                <w:sz w:val="16"/>
                <w:szCs w:val="16"/>
              </w:rPr>
            </w:pPr>
          </w:p>
        </w:tc>
      </w:tr>
      <w:tr w:rsidR="00BD34D8">
        <w:tc>
          <w:tcPr>
            <w:tcW w:w="4640" w:type="dxa"/>
            <w:tcBorders>
              <w:tl2br w:val="nil"/>
              <w:tr2bl w:val="nil"/>
            </w:tcBorders>
          </w:tcPr>
          <w:p w:rsidR="00BD34D8" w:rsidRDefault="00BD34D8">
            <w:pPr>
              <w:pStyle w:val="a4"/>
              <w:rPr>
                <w:rFonts w:ascii="Arial" w:cs="Arial"/>
                <w:sz w:val="16"/>
                <w:szCs w:val="16"/>
                <w:lang w:val="en-US"/>
              </w:rPr>
            </w:pPr>
          </w:p>
        </w:tc>
        <w:tc>
          <w:tcPr>
            <w:tcW w:w="5103" w:type="dxa"/>
            <w:tcBorders>
              <w:tl2br w:val="nil"/>
              <w:tr2bl w:val="nil"/>
            </w:tcBorders>
          </w:tcPr>
          <w:p w:rsidR="00BD34D8" w:rsidRDefault="00BD34D8">
            <w:pPr>
              <w:pStyle w:val="a4"/>
              <w:jc w:val="center"/>
              <w:rPr>
                <w:rFonts w:ascii="Arial" w:cs="Arial"/>
                <w:sz w:val="16"/>
                <w:szCs w:val="16"/>
              </w:rPr>
            </w:pPr>
          </w:p>
        </w:tc>
        <w:tc>
          <w:tcPr>
            <w:tcW w:w="4678" w:type="dxa"/>
            <w:tcBorders>
              <w:tl2br w:val="nil"/>
              <w:tr2bl w:val="nil"/>
            </w:tcBorders>
          </w:tcPr>
          <w:p w:rsidR="00BD34D8" w:rsidRDefault="00BD34D8">
            <w:pPr>
              <w:pStyle w:val="a4"/>
              <w:rPr>
                <w:rFonts w:ascii="Arial" w:cs="Arial"/>
                <w:sz w:val="16"/>
                <w:szCs w:val="16"/>
                <w:lang w:val="en-US"/>
              </w:rPr>
            </w:pPr>
          </w:p>
        </w:tc>
      </w:tr>
      <w:tr w:rsidR="00BD34D8"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:rsidR="00BD34D8" w:rsidRDefault="004962A3">
            <w:pPr>
              <w:pStyle w:val="a4"/>
              <w:rPr>
                <w:rFonts w:ascii="Arial" w:cs="Arial"/>
                <w:sz w:val="16"/>
                <w:szCs w:val="16"/>
              </w:rPr>
            </w:pPr>
            <w:r>
              <w:rPr>
                <w:rFonts w:asci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5103" w:type="dxa"/>
            <w:tcBorders>
              <w:tl2br w:val="nil"/>
              <w:tr2bl w:val="nil"/>
            </w:tcBorders>
          </w:tcPr>
          <w:p w:rsidR="00BD34D8" w:rsidRDefault="00BD34D8">
            <w:pPr>
              <w:pStyle w:val="a4"/>
              <w:jc w:val="center"/>
              <w:rPr>
                <w:rFonts w:ascii="Arial" w:cs="Arial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:rsidR="00BD34D8" w:rsidRDefault="00BD34D8">
            <w:pPr>
              <w:pStyle w:val="a4"/>
              <w:rPr>
                <w:rFonts w:ascii="Arial" w:cs="Arial"/>
                <w:sz w:val="16"/>
                <w:szCs w:val="16"/>
              </w:rPr>
            </w:pPr>
          </w:p>
        </w:tc>
      </w:tr>
      <w:tr w:rsidR="00BD34D8">
        <w:tc>
          <w:tcPr>
            <w:tcW w:w="4640" w:type="dxa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</w:tcPr>
          <w:p w:rsidR="00BD34D8" w:rsidRDefault="004962A3">
            <w:pPr>
              <w:pStyle w:val="a4"/>
              <w:rPr>
                <w:rFonts w:ascii="Arial" w:cs="Arial"/>
                <w:sz w:val="16"/>
                <w:szCs w:val="16"/>
              </w:rPr>
            </w:pPr>
            <w:r>
              <w:rPr>
                <w:rFonts w:ascii="Arial" w:cs="Arial"/>
                <w:sz w:val="16"/>
                <w:szCs w:val="16"/>
                <w:lang w:val="en-US"/>
              </w:rPr>
              <w:t>//</w:t>
            </w:r>
          </w:p>
        </w:tc>
        <w:tc>
          <w:tcPr>
            <w:tcW w:w="5103" w:type="dxa"/>
            <w:tcBorders>
              <w:tl2br w:val="nil"/>
              <w:tr2bl w:val="nil"/>
            </w:tcBorders>
          </w:tcPr>
          <w:p w:rsidR="00BD34D8" w:rsidRDefault="00BD34D8">
            <w:pPr>
              <w:pStyle w:val="a4"/>
              <w:jc w:val="center"/>
              <w:rPr>
                <w:rFonts w:ascii="Arial" w:cs="Arial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</w:tcPr>
          <w:p w:rsidR="00BD34D8" w:rsidRDefault="004962A3">
            <w:pPr>
              <w:pStyle w:val="a4"/>
              <w:rPr>
                <w:rFonts w:ascii="Arial" w:cs="Arial"/>
                <w:sz w:val="16"/>
                <w:szCs w:val="16"/>
              </w:rPr>
            </w:pPr>
            <w:r>
              <w:rPr>
                <w:rFonts w:ascii="Arial" w:cs="Arial"/>
                <w:sz w:val="16"/>
                <w:szCs w:val="16"/>
              </w:rPr>
              <w:t>//</w:t>
            </w:r>
          </w:p>
        </w:tc>
      </w:tr>
      <w:tr w:rsidR="00BD34D8">
        <w:tc>
          <w:tcPr>
            <w:tcW w:w="4640" w:type="dxa"/>
            <w:tcBorders>
              <w:tl2br w:val="nil"/>
              <w:tr2bl w:val="nil"/>
            </w:tcBorders>
          </w:tcPr>
          <w:p w:rsidR="00BD34D8" w:rsidRDefault="004962A3">
            <w:pPr>
              <w:pStyle w:val="a4"/>
              <w:rPr>
                <w:rFonts w:ascii="Arial" w:cs="Arial"/>
                <w:sz w:val="16"/>
                <w:szCs w:val="16"/>
              </w:rPr>
            </w:pPr>
            <w:r>
              <w:rPr>
                <w:rFonts w:ascii="Arial" w:cs="Arial"/>
                <w:sz w:val="16"/>
                <w:szCs w:val="16"/>
              </w:rPr>
              <w:t>«</w:t>
            </w:r>
            <w:r>
              <w:rPr>
                <w:rFonts w:ascii="Arial" w:cs="Arial"/>
                <w:sz w:val="16"/>
                <w:szCs w:val="16"/>
                <w:u w:val="single"/>
              </w:rPr>
              <w:t>____</w:t>
            </w:r>
            <w:r>
              <w:rPr>
                <w:rFonts w:ascii="Arial" w:cs="Arial"/>
                <w:sz w:val="16"/>
                <w:szCs w:val="16"/>
              </w:rPr>
              <w:t>»</w:t>
            </w:r>
            <w:r>
              <w:rPr>
                <w:rFonts w:ascii="Arial" w:cs="Arial"/>
                <w:sz w:val="16"/>
                <w:szCs w:val="16"/>
                <w:u w:val="single"/>
              </w:rPr>
              <w:t>______________</w:t>
            </w:r>
            <w:r>
              <w:rPr>
                <w:rFonts w:ascii="Arial" w:cs="Arial"/>
                <w:sz w:val="16"/>
                <w:szCs w:val="16"/>
              </w:rPr>
              <w:t xml:space="preserve">20 </w:t>
            </w:r>
            <w:r>
              <w:rPr>
                <w:rFonts w:ascii="Arial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г</w:t>
            </w:r>
            <w:r>
              <w:rPr>
                <w:rFonts w:ascii="Arial" w:cs="Arial"/>
                <w:sz w:val="16"/>
                <w:szCs w:val="16"/>
              </w:rPr>
              <w:t>.</w:t>
            </w:r>
          </w:p>
        </w:tc>
        <w:tc>
          <w:tcPr>
            <w:tcW w:w="5103" w:type="dxa"/>
            <w:tcBorders>
              <w:tl2br w:val="nil"/>
              <w:tr2bl w:val="nil"/>
            </w:tcBorders>
          </w:tcPr>
          <w:p w:rsidR="00BD34D8" w:rsidRDefault="00BD34D8">
            <w:pPr>
              <w:pStyle w:val="a4"/>
              <w:jc w:val="center"/>
              <w:rPr>
                <w:rFonts w:ascii="Arial" w:cs="Arial"/>
                <w:sz w:val="16"/>
                <w:szCs w:val="16"/>
              </w:rPr>
            </w:pPr>
          </w:p>
        </w:tc>
        <w:tc>
          <w:tcPr>
            <w:tcW w:w="4678" w:type="dxa"/>
            <w:tcBorders>
              <w:tl2br w:val="nil"/>
              <w:tr2bl w:val="nil"/>
            </w:tcBorders>
          </w:tcPr>
          <w:p w:rsidR="00BD34D8" w:rsidRDefault="004962A3">
            <w:pPr>
              <w:pStyle w:val="a4"/>
              <w:rPr>
                <w:rFonts w:ascii="Arial" w:cs="Arial"/>
                <w:sz w:val="16"/>
                <w:szCs w:val="16"/>
              </w:rPr>
            </w:pPr>
            <w:r>
              <w:rPr>
                <w:rFonts w:ascii="Arial" w:cs="Arial"/>
                <w:sz w:val="16"/>
                <w:szCs w:val="16"/>
              </w:rPr>
              <w:t>«</w:t>
            </w:r>
            <w:r>
              <w:rPr>
                <w:rFonts w:ascii="Arial" w:cs="Arial"/>
                <w:sz w:val="16"/>
                <w:szCs w:val="16"/>
                <w:u w:val="single"/>
              </w:rPr>
              <w:t>____</w:t>
            </w:r>
            <w:r>
              <w:rPr>
                <w:rFonts w:ascii="Arial" w:cs="Arial"/>
                <w:sz w:val="16"/>
                <w:szCs w:val="16"/>
              </w:rPr>
              <w:t>»</w:t>
            </w:r>
            <w:r>
              <w:rPr>
                <w:rFonts w:ascii="Arial" w:cs="Arial"/>
                <w:sz w:val="16"/>
                <w:szCs w:val="16"/>
                <w:u w:val="single"/>
              </w:rPr>
              <w:t>______________</w:t>
            </w:r>
            <w:r>
              <w:rPr>
                <w:rFonts w:ascii="Arial" w:cs="Arial"/>
                <w:sz w:val="16"/>
                <w:szCs w:val="16"/>
              </w:rPr>
              <w:t xml:space="preserve">20 </w:t>
            </w:r>
            <w:r>
              <w:rPr>
                <w:rFonts w:ascii="Arial" w:cs="Arial"/>
                <w:sz w:val="16"/>
                <w:szCs w:val="16"/>
                <w:lang w:val="en-US"/>
              </w:rPr>
              <w:t xml:space="preserve">  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г</w:t>
            </w:r>
            <w:r>
              <w:rPr>
                <w:rFonts w:ascii="Arial" w:cs="Arial"/>
                <w:sz w:val="16"/>
                <w:szCs w:val="16"/>
              </w:rPr>
              <w:t>.</w:t>
            </w:r>
          </w:p>
        </w:tc>
      </w:tr>
    </w:tbl>
    <w:p w:rsidR="00BD34D8" w:rsidRDefault="00BD34D8">
      <w:pPr>
        <w:pStyle w:val="a4"/>
        <w:rPr>
          <w:rFonts w:ascii="Arial" w:cs="Arial"/>
          <w:i/>
          <w:sz w:val="16"/>
          <w:szCs w:val="16"/>
        </w:rPr>
      </w:pPr>
    </w:p>
    <w:tbl>
      <w:tblPr>
        <w:tblW w:w="5000" w:type="pct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398"/>
        <w:gridCol w:w="7491"/>
      </w:tblGrid>
      <w:tr w:rsidR="00BD34D8">
        <w:trPr>
          <w:trHeight w:val="255"/>
        </w:trPr>
        <w:tc>
          <w:tcPr>
            <w:tcW w:w="7283" w:type="dxa"/>
            <w:tcBorders>
              <w:tl2br w:val="nil"/>
              <w:tr2bl w:val="nil"/>
            </w:tcBorders>
            <w:noWrap/>
          </w:tcPr>
          <w:p w:rsidR="00BD34D8" w:rsidRDefault="004962A3">
            <w:pPr>
              <w:spacing w:line="276" w:lineRule="auto"/>
              <w:rPr>
                <w:rFonts w:ascii="Arial" w:cs="Arial"/>
                <w:color w:val="000000"/>
                <w:sz w:val="16"/>
                <w:szCs w:val="16"/>
              </w:rPr>
            </w:pPr>
            <w:r>
              <w:rPr>
                <w:rFonts w:ascii="Arial" w:cs="Arial"/>
                <w:color w:val="000000"/>
                <w:sz w:val="16"/>
                <w:szCs w:val="16"/>
              </w:rPr>
              <w:t>Наименование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программного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продукта</w:t>
            </w:r>
          </w:p>
        </w:tc>
        <w:tc>
          <w:tcPr>
            <w:tcW w:w="7374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noWrap/>
          </w:tcPr>
          <w:p w:rsidR="00BD34D8" w:rsidRDefault="004962A3">
            <w:pPr>
              <w:pStyle w:val="a4"/>
              <w:spacing w:line="276" w:lineRule="auto"/>
              <w:rPr>
                <w:rFonts w:ascii="Arial" w:cs="Arial"/>
                <w:sz w:val="16"/>
                <w:szCs w:val="16"/>
              </w:rPr>
            </w:pPr>
            <w:r>
              <w:rPr>
                <w:rFonts w:ascii="Arial" w:cs="Arial"/>
                <w:sz w:val="16"/>
                <w:szCs w:val="16"/>
              </w:rPr>
              <w:t>АРОС</w:t>
            </w:r>
            <w:r>
              <w:rPr>
                <w:rFonts w:ascii="Arial" w:cs="Arial"/>
                <w:sz w:val="16"/>
                <w:szCs w:val="16"/>
              </w:rPr>
              <w:t>-</w:t>
            </w:r>
            <w:r>
              <w:rPr>
                <w:rFonts w:ascii="Arial" w:cs="Arial"/>
                <w:sz w:val="16"/>
                <w:szCs w:val="16"/>
              </w:rPr>
              <w:t>Лидер</w:t>
            </w:r>
            <w:r>
              <w:rPr>
                <w:rFonts w:ascii="Arial" w:cs="Arial"/>
                <w:sz w:val="16"/>
                <w:szCs w:val="16"/>
              </w:rPr>
              <w:t xml:space="preserve"> (</w:t>
            </w:r>
            <w:r>
              <w:rPr>
                <w:rFonts w:ascii="Arial" w:cs="Arial"/>
                <w:sz w:val="16"/>
                <w:szCs w:val="16"/>
              </w:rPr>
              <w:t>версия</w:t>
            </w:r>
            <w:r>
              <w:rPr>
                <w:rFonts w:ascii="Arial" w:cs="Arial"/>
                <w:sz w:val="16"/>
                <w:szCs w:val="16"/>
              </w:rPr>
              <w:t xml:space="preserve"> 6.3.4)</w:t>
            </w:r>
          </w:p>
        </w:tc>
      </w:tr>
      <w:tr w:rsidR="00BD34D8">
        <w:trPr>
          <w:trHeight w:val="255"/>
        </w:trPr>
        <w:tc>
          <w:tcPr>
            <w:tcW w:w="7283" w:type="dxa"/>
            <w:tcBorders>
              <w:tl2br w:val="nil"/>
              <w:tr2bl w:val="nil"/>
            </w:tcBorders>
            <w:noWrap/>
          </w:tcPr>
          <w:p w:rsidR="00BD34D8" w:rsidRDefault="004962A3">
            <w:pPr>
              <w:spacing w:line="276" w:lineRule="auto"/>
              <w:rPr>
                <w:rFonts w:ascii="Arial" w:cs="Arial"/>
                <w:color w:val="000000"/>
                <w:sz w:val="16"/>
                <w:szCs w:val="16"/>
              </w:rPr>
            </w:pPr>
            <w:r>
              <w:rPr>
                <w:rFonts w:ascii="Arial" w:cs="Arial"/>
                <w:color w:val="000000"/>
                <w:sz w:val="16"/>
                <w:szCs w:val="16"/>
              </w:rPr>
              <w:t>Наименование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редакции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сметных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нормативов</w:t>
            </w:r>
          </w:p>
        </w:tc>
        <w:tc>
          <w:tcPr>
            <w:tcW w:w="73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  <w:tl2br w:val="nil"/>
              <w:tr2bl w:val="nil"/>
            </w:tcBorders>
            <w:noWrap/>
          </w:tcPr>
          <w:p w:rsidR="00BD34D8" w:rsidRDefault="004962A3">
            <w:pPr>
              <w:pStyle w:val="a4"/>
              <w:spacing w:line="276" w:lineRule="auto"/>
              <w:rPr>
                <w:rFonts w:ascii="Arial" w:cs="Arial"/>
                <w:sz w:val="16"/>
                <w:szCs w:val="16"/>
              </w:rPr>
            </w:pPr>
            <w:r>
              <w:rPr>
                <w:rFonts w:ascii="Arial" w:cs="Arial"/>
                <w:sz w:val="16"/>
                <w:szCs w:val="16"/>
              </w:rPr>
              <w:t>ФСНБ</w:t>
            </w:r>
            <w:r>
              <w:rPr>
                <w:rFonts w:ascii="Arial" w:cs="Arial"/>
                <w:sz w:val="16"/>
                <w:szCs w:val="16"/>
              </w:rPr>
              <w:t xml:space="preserve">-2022 (14) - </w:t>
            </w:r>
            <w:r>
              <w:rPr>
                <w:rFonts w:ascii="Arial" w:cs="Arial"/>
                <w:sz w:val="16"/>
                <w:szCs w:val="16"/>
              </w:rPr>
              <w:t>ФСНБ</w:t>
            </w:r>
            <w:r>
              <w:rPr>
                <w:rFonts w:ascii="Arial" w:cs="Arial"/>
                <w:sz w:val="16"/>
                <w:szCs w:val="16"/>
              </w:rPr>
              <w:t xml:space="preserve">-2022 </w:t>
            </w:r>
            <w:r>
              <w:rPr>
                <w:rFonts w:ascii="Arial" w:cs="Arial"/>
                <w:sz w:val="16"/>
                <w:szCs w:val="16"/>
              </w:rPr>
              <w:t>дополнение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№</w:t>
            </w:r>
            <w:r>
              <w:rPr>
                <w:rFonts w:ascii="Arial" w:cs="Arial"/>
                <w:sz w:val="16"/>
                <w:szCs w:val="16"/>
              </w:rPr>
              <w:t xml:space="preserve">14 (2 </w:t>
            </w:r>
            <w:r>
              <w:rPr>
                <w:rFonts w:ascii="Arial" w:cs="Arial"/>
                <w:sz w:val="16"/>
                <w:szCs w:val="16"/>
              </w:rPr>
              <w:t>кв</w:t>
            </w:r>
            <w:r>
              <w:rPr>
                <w:rFonts w:ascii="Arial" w:cs="Arial"/>
                <w:sz w:val="16"/>
                <w:szCs w:val="16"/>
              </w:rPr>
              <w:t>. 2025) (</w:t>
            </w:r>
            <w:r>
              <w:rPr>
                <w:rFonts w:ascii="Arial" w:cs="Arial"/>
                <w:sz w:val="16"/>
                <w:szCs w:val="16"/>
              </w:rPr>
              <w:t>приказ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Минстроя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России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от</w:t>
            </w:r>
            <w:r>
              <w:rPr>
                <w:rFonts w:ascii="Arial" w:cs="Arial"/>
                <w:sz w:val="16"/>
                <w:szCs w:val="16"/>
              </w:rPr>
              <w:t xml:space="preserve"> 30.12.2021 </w:t>
            </w:r>
            <w:r>
              <w:rPr>
                <w:rFonts w:ascii="Arial" w:cs="Arial"/>
                <w:sz w:val="16"/>
                <w:szCs w:val="16"/>
              </w:rPr>
              <w:t>№</w:t>
            </w:r>
            <w:r>
              <w:rPr>
                <w:rFonts w:ascii="Arial" w:cs="Arial"/>
                <w:sz w:val="16"/>
                <w:szCs w:val="16"/>
              </w:rPr>
              <w:t>1046/</w:t>
            </w:r>
            <w:r>
              <w:rPr>
                <w:rFonts w:ascii="Arial" w:cs="Arial"/>
                <w:sz w:val="16"/>
                <w:szCs w:val="16"/>
              </w:rPr>
              <w:t>пр</w:t>
            </w:r>
            <w:r>
              <w:rPr>
                <w:rFonts w:ascii="Arial" w:cs="Arial"/>
                <w:sz w:val="16"/>
                <w:szCs w:val="16"/>
              </w:rPr>
              <w:t>)</w:t>
            </w:r>
          </w:p>
        </w:tc>
      </w:tr>
      <w:tr w:rsidR="00BD34D8">
        <w:trPr>
          <w:trHeight w:val="255"/>
        </w:trPr>
        <w:tc>
          <w:tcPr>
            <w:tcW w:w="7283" w:type="dxa"/>
            <w:tcBorders>
              <w:tl2br w:val="nil"/>
              <w:tr2bl w:val="nil"/>
            </w:tcBorders>
            <w:noWrap/>
          </w:tcPr>
          <w:p w:rsidR="00BD34D8" w:rsidRDefault="00BD34D8">
            <w:pPr>
              <w:spacing w:line="276" w:lineRule="auto"/>
              <w:rPr>
                <w:rFonts w:ascii="Arial" w:cs="Arial"/>
                <w:color w:val="000000"/>
                <w:sz w:val="16"/>
                <w:szCs w:val="16"/>
              </w:rPr>
            </w:pPr>
          </w:p>
          <w:p w:rsidR="00BD34D8" w:rsidRDefault="004962A3">
            <w:pPr>
              <w:spacing w:line="276" w:lineRule="auto"/>
              <w:rPr>
                <w:rFonts w:ascii="Arial" w:cs="Arial"/>
                <w:color w:val="000000"/>
                <w:sz w:val="16"/>
                <w:szCs w:val="16"/>
              </w:rPr>
            </w:pPr>
            <w:r>
              <w:rPr>
                <w:rFonts w:ascii="Arial" w:cs="Arial"/>
                <w:color w:val="000000"/>
                <w:sz w:val="16"/>
                <w:szCs w:val="16"/>
              </w:rPr>
              <w:t>Реквизиты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приказа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Минстроя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России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об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утверждении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дополнений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и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изменений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к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сметным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нормативам</w:t>
            </w:r>
          </w:p>
        </w:tc>
        <w:tc>
          <w:tcPr>
            <w:tcW w:w="7374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noWrap/>
          </w:tcPr>
          <w:p w:rsidR="00BD34D8" w:rsidRDefault="00BD34D8">
            <w:pPr>
              <w:pStyle w:val="a4"/>
              <w:spacing w:line="276" w:lineRule="auto"/>
              <w:rPr>
                <w:rFonts w:ascii="Arial" w:cs="Arial"/>
                <w:sz w:val="16"/>
                <w:szCs w:val="16"/>
              </w:rPr>
            </w:pPr>
          </w:p>
          <w:p w:rsidR="00BD34D8" w:rsidRDefault="004962A3">
            <w:pPr>
              <w:pStyle w:val="a4"/>
              <w:spacing w:line="276" w:lineRule="auto"/>
              <w:rPr>
                <w:rFonts w:ascii="Arial" w:cs="Arial"/>
                <w:sz w:val="16"/>
                <w:szCs w:val="16"/>
              </w:rPr>
            </w:pPr>
            <w:r>
              <w:rPr>
                <w:rFonts w:ascii="Arial" w:cs="Arial"/>
                <w:sz w:val="16"/>
                <w:szCs w:val="16"/>
              </w:rPr>
              <w:t>Приказ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Минстроя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России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от</w:t>
            </w:r>
            <w:r>
              <w:rPr>
                <w:rFonts w:ascii="Arial" w:cs="Arial"/>
                <w:sz w:val="16"/>
                <w:szCs w:val="16"/>
              </w:rPr>
              <w:t xml:space="preserve"> 18.05.2022 </w:t>
            </w:r>
            <w:r>
              <w:rPr>
                <w:rFonts w:ascii="Arial" w:cs="Arial"/>
                <w:sz w:val="16"/>
                <w:szCs w:val="16"/>
              </w:rPr>
              <w:t>№</w:t>
            </w:r>
            <w:r>
              <w:rPr>
                <w:rFonts w:ascii="Arial" w:cs="Arial"/>
                <w:sz w:val="16"/>
                <w:szCs w:val="16"/>
              </w:rPr>
              <w:t>378/</w:t>
            </w:r>
            <w:r>
              <w:rPr>
                <w:rFonts w:ascii="Arial" w:cs="Arial"/>
                <w:sz w:val="16"/>
                <w:szCs w:val="16"/>
              </w:rPr>
              <w:t>пр</w:t>
            </w:r>
            <w:r>
              <w:rPr>
                <w:rFonts w:ascii="Arial" w:cs="Arial"/>
                <w:sz w:val="16"/>
                <w:szCs w:val="16"/>
              </w:rPr>
              <w:t xml:space="preserve"> (</w:t>
            </w:r>
            <w:r>
              <w:rPr>
                <w:rFonts w:ascii="Arial" w:cs="Arial"/>
                <w:sz w:val="16"/>
                <w:szCs w:val="16"/>
              </w:rPr>
              <w:t>с</w:t>
            </w:r>
            <w:r>
              <w:rPr>
                <w:rFonts w:ascii="Arial" w:cs="Arial"/>
                <w:sz w:val="16"/>
                <w:szCs w:val="16"/>
              </w:rPr>
              <w:t xml:space="preserve"> 25.02.2023), </w:t>
            </w:r>
            <w:r>
              <w:rPr>
                <w:rFonts w:ascii="Arial" w:cs="Arial"/>
                <w:sz w:val="16"/>
                <w:szCs w:val="16"/>
              </w:rPr>
              <w:t>приказ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Минстроя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России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от</w:t>
            </w:r>
            <w:r>
              <w:rPr>
                <w:rFonts w:ascii="Arial" w:cs="Arial"/>
                <w:sz w:val="16"/>
                <w:szCs w:val="16"/>
              </w:rPr>
              <w:t xml:space="preserve"> 26.08.2022 </w:t>
            </w:r>
            <w:r>
              <w:rPr>
                <w:rFonts w:ascii="Arial" w:cs="Arial"/>
                <w:sz w:val="16"/>
                <w:szCs w:val="16"/>
              </w:rPr>
              <w:t>№</w:t>
            </w:r>
            <w:r>
              <w:rPr>
                <w:rFonts w:ascii="Arial" w:cs="Arial"/>
                <w:sz w:val="16"/>
                <w:szCs w:val="16"/>
              </w:rPr>
              <w:t>703/</w:t>
            </w:r>
            <w:r>
              <w:rPr>
                <w:rFonts w:ascii="Arial" w:cs="Arial"/>
                <w:sz w:val="16"/>
                <w:szCs w:val="16"/>
              </w:rPr>
              <w:t>пр</w:t>
            </w:r>
            <w:r>
              <w:rPr>
                <w:rFonts w:ascii="Arial" w:cs="Arial"/>
                <w:sz w:val="16"/>
                <w:szCs w:val="16"/>
              </w:rPr>
              <w:t xml:space="preserve"> (</w:t>
            </w:r>
            <w:r>
              <w:rPr>
                <w:rFonts w:ascii="Arial" w:cs="Arial"/>
                <w:sz w:val="16"/>
                <w:szCs w:val="16"/>
              </w:rPr>
              <w:t>с</w:t>
            </w:r>
            <w:r>
              <w:rPr>
                <w:rFonts w:ascii="Arial" w:cs="Arial"/>
                <w:sz w:val="16"/>
                <w:szCs w:val="16"/>
              </w:rPr>
              <w:t xml:space="preserve"> 25.02.2023), </w:t>
            </w:r>
            <w:r>
              <w:rPr>
                <w:rFonts w:ascii="Arial" w:cs="Arial"/>
                <w:sz w:val="16"/>
                <w:szCs w:val="16"/>
              </w:rPr>
              <w:t>приказ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Минстроя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России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от</w:t>
            </w:r>
            <w:r>
              <w:rPr>
                <w:rFonts w:ascii="Arial" w:cs="Arial"/>
                <w:sz w:val="16"/>
                <w:szCs w:val="16"/>
              </w:rPr>
              <w:t xml:space="preserve"> 26.10.2022 </w:t>
            </w:r>
            <w:r>
              <w:rPr>
                <w:rFonts w:ascii="Arial" w:cs="Arial"/>
                <w:sz w:val="16"/>
                <w:szCs w:val="16"/>
              </w:rPr>
              <w:t>№</w:t>
            </w:r>
            <w:r>
              <w:rPr>
                <w:rFonts w:ascii="Arial" w:cs="Arial"/>
                <w:sz w:val="16"/>
                <w:szCs w:val="16"/>
              </w:rPr>
              <w:t>905/</w:t>
            </w:r>
            <w:r>
              <w:rPr>
                <w:rFonts w:ascii="Arial" w:cs="Arial"/>
                <w:sz w:val="16"/>
                <w:szCs w:val="16"/>
              </w:rPr>
              <w:t>пр</w:t>
            </w:r>
            <w:r>
              <w:rPr>
                <w:rFonts w:ascii="Arial" w:cs="Arial"/>
                <w:sz w:val="16"/>
                <w:szCs w:val="16"/>
              </w:rPr>
              <w:t xml:space="preserve"> (</w:t>
            </w:r>
            <w:r>
              <w:rPr>
                <w:rFonts w:ascii="Arial" w:cs="Arial"/>
                <w:sz w:val="16"/>
                <w:szCs w:val="16"/>
              </w:rPr>
              <w:t>с</w:t>
            </w:r>
            <w:r>
              <w:rPr>
                <w:rFonts w:ascii="Arial" w:cs="Arial"/>
                <w:sz w:val="16"/>
                <w:szCs w:val="16"/>
              </w:rPr>
              <w:t xml:space="preserve"> 25.02.2023), </w:t>
            </w:r>
            <w:r>
              <w:rPr>
                <w:rFonts w:ascii="Arial" w:cs="Arial"/>
                <w:sz w:val="16"/>
                <w:szCs w:val="16"/>
              </w:rPr>
              <w:t>приказ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Минстроя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России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от</w:t>
            </w:r>
            <w:r>
              <w:rPr>
                <w:rFonts w:ascii="Arial" w:cs="Arial"/>
                <w:sz w:val="16"/>
                <w:szCs w:val="16"/>
              </w:rPr>
              <w:t xml:space="preserve"> 27.12.2022 </w:t>
            </w:r>
            <w:r>
              <w:rPr>
                <w:rFonts w:ascii="Arial" w:cs="Arial"/>
                <w:sz w:val="16"/>
                <w:szCs w:val="16"/>
              </w:rPr>
              <w:t>№</w:t>
            </w:r>
            <w:r>
              <w:rPr>
                <w:rFonts w:ascii="Arial" w:cs="Arial"/>
                <w:sz w:val="16"/>
                <w:szCs w:val="16"/>
              </w:rPr>
              <w:t>1133/</w:t>
            </w:r>
            <w:r>
              <w:rPr>
                <w:rFonts w:ascii="Arial" w:cs="Arial"/>
                <w:sz w:val="16"/>
                <w:szCs w:val="16"/>
              </w:rPr>
              <w:t>пр</w:t>
            </w:r>
            <w:r>
              <w:rPr>
                <w:rFonts w:ascii="Arial" w:cs="Arial"/>
                <w:sz w:val="16"/>
                <w:szCs w:val="16"/>
              </w:rPr>
              <w:t xml:space="preserve"> (</w:t>
            </w:r>
            <w:r>
              <w:rPr>
                <w:rFonts w:ascii="Arial" w:cs="Arial"/>
                <w:sz w:val="16"/>
                <w:szCs w:val="16"/>
              </w:rPr>
              <w:t>с</w:t>
            </w:r>
            <w:r>
              <w:rPr>
                <w:rFonts w:ascii="Arial" w:cs="Arial"/>
                <w:sz w:val="16"/>
                <w:szCs w:val="16"/>
              </w:rPr>
              <w:t xml:space="preserve"> 25.02.2023), </w:t>
            </w:r>
            <w:r>
              <w:rPr>
                <w:rFonts w:ascii="Arial" w:cs="Arial"/>
                <w:sz w:val="16"/>
                <w:szCs w:val="16"/>
              </w:rPr>
              <w:t>приказ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Минстроя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России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от</w:t>
            </w:r>
            <w:r>
              <w:rPr>
                <w:rFonts w:ascii="Arial" w:cs="Arial"/>
                <w:sz w:val="16"/>
                <w:szCs w:val="16"/>
              </w:rPr>
              <w:t xml:space="preserve"> 10.02.2023 </w:t>
            </w:r>
            <w:r>
              <w:rPr>
                <w:rFonts w:ascii="Arial" w:cs="Arial"/>
                <w:sz w:val="16"/>
                <w:szCs w:val="16"/>
              </w:rPr>
              <w:t>№</w:t>
            </w:r>
            <w:r>
              <w:rPr>
                <w:rFonts w:ascii="Arial" w:cs="Arial"/>
                <w:sz w:val="16"/>
                <w:szCs w:val="16"/>
              </w:rPr>
              <w:t>84/</w:t>
            </w:r>
            <w:r>
              <w:rPr>
                <w:rFonts w:ascii="Arial" w:cs="Arial"/>
                <w:sz w:val="16"/>
                <w:szCs w:val="16"/>
              </w:rPr>
              <w:t>пр</w:t>
            </w:r>
            <w:r>
              <w:rPr>
                <w:rFonts w:ascii="Arial" w:cs="Arial"/>
                <w:sz w:val="16"/>
                <w:szCs w:val="16"/>
              </w:rPr>
              <w:t xml:space="preserve"> (</w:t>
            </w:r>
            <w:r>
              <w:rPr>
                <w:rFonts w:ascii="Arial" w:cs="Arial"/>
                <w:sz w:val="16"/>
                <w:szCs w:val="16"/>
              </w:rPr>
              <w:t>с</w:t>
            </w:r>
            <w:r>
              <w:rPr>
                <w:rFonts w:ascii="Arial" w:cs="Arial"/>
                <w:sz w:val="16"/>
                <w:szCs w:val="16"/>
              </w:rPr>
              <w:t xml:space="preserve"> 25.02.2023), </w:t>
            </w:r>
            <w:r>
              <w:rPr>
                <w:rFonts w:ascii="Arial" w:cs="Arial"/>
                <w:sz w:val="16"/>
                <w:szCs w:val="16"/>
              </w:rPr>
              <w:t>приказ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Минстроя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России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от</w:t>
            </w:r>
            <w:r>
              <w:rPr>
                <w:rFonts w:ascii="Arial" w:cs="Arial"/>
                <w:sz w:val="16"/>
                <w:szCs w:val="16"/>
              </w:rPr>
              <w:t xml:space="preserve"> 11.05.2023 </w:t>
            </w:r>
            <w:r>
              <w:rPr>
                <w:rFonts w:ascii="Arial" w:cs="Arial"/>
                <w:sz w:val="16"/>
                <w:szCs w:val="16"/>
              </w:rPr>
              <w:t>№</w:t>
            </w:r>
            <w:r>
              <w:rPr>
                <w:rFonts w:ascii="Arial" w:cs="Arial"/>
                <w:sz w:val="16"/>
                <w:szCs w:val="16"/>
              </w:rPr>
              <w:t>335/</w:t>
            </w:r>
            <w:r>
              <w:rPr>
                <w:rFonts w:ascii="Arial" w:cs="Arial"/>
                <w:sz w:val="16"/>
                <w:szCs w:val="16"/>
              </w:rPr>
              <w:t>пр</w:t>
            </w:r>
            <w:r>
              <w:rPr>
                <w:rFonts w:ascii="Arial" w:cs="Arial"/>
                <w:sz w:val="16"/>
                <w:szCs w:val="16"/>
              </w:rPr>
              <w:t xml:space="preserve"> (</w:t>
            </w:r>
            <w:r>
              <w:rPr>
                <w:rFonts w:ascii="Arial" w:cs="Arial"/>
                <w:sz w:val="16"/>
                <w:szCs w:val="16"/>
              </w:rPr>
              <w:t>с</w:t>
            </w:r>
            <w:r>
              <w:rPr>
                <w:rFonts w:ascii="Arial" w:cs="Arial"/>
                <w:sz w:val="16"/>
                <w:szCs w:val="16"/>
              </w:rPr>
              <w:t xml:space="preserve"> 25.05.2023), </w:t>
            </w:r>
            <w:r>
              <w:rPr>
                <w:rFonts w:ascii="Arial" w:cs="Arial"/>
                <w:sz w:val="16"/>
                <w:szCs w:val="16"/>
              </w:rPr>
              <w:t>приказ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Минстроя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России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от</w:t>
            </w:r>
            <w:r>
              <w:rPr>
                <w:rFonts w:ascii="Arial" w:cs="Arial"/>
                <w:sz w:val="16"/>
                <w:szCs w:val="16"/>
              </w:rPr>
              <w:t xml:space="preserve"> 02.08.2023 </w:t>
            </w:r>
            <w:r>
              <w:rPr>
                <w:rFonts w:ascii="Arial" w:cs="Arial"/>
                <w:sz w:val="16"/>
                <w:szCs w:val="16"/>
              </w:rPr>
              <w:t>№</w:t>
            </w:r>
            <w:r>
              <w:rPr>
                <w:rFonts w:ascii="Arial" w:cs="Arial"/>
                <w:sz w:val="16"/>
                <w:szCs w:val="16"/>
              </w:rPr>
              <w:t>551/</w:t>
            </w:r>
            <w:r>
              <w:rPr>
                <w:rFonts w:ascii="Arial" w:cs="Arial"/>
                <w:sz w:val="16"/>
                <w:szCs w:val="16"/>
              </w:rPr>
              <w:t>пр</w:t>
            </w:r>
            <w:r>
              <w:rPr>
                <w:rFonts w:ascii="Arial" w:cs="Arial"/>
                <w:sz w:val="16"/>
                <w:szCs w:val="16"/>
              </w:rPr>
              <w:t xml:space="preserve"> (</w:t>
            </w:r>
            <w:r>
              <w:rPr>
                <w:rFonts w:ascii="Arial" w:cs="Arial"/>
                <w:sz w:val="16"/>
                <w:szCs w:val="16"/>
              </w:rPr>
              <w:t>с</w:t>
            </w:r>
            <w:r>
              <w:rPr>
                <w:rFonts w:ascii="Arial" w:cs="Arial"/>
                <w:sz w:val="16"/>
                <w:szCs w:val="16"/>
              </w:rPr>
              <w:t xml:space="preserve"> 25.08.2023), </w:t>
            </w:r>
            <w:r>
              <w:rPr>
                <w:rFonts w:ascii="Arial" w:cs="Arial"/>
                <w:sz w:val="16"/>
                <w:szCs w:val="16"/>
              </w:rPr>
              <w:t>приказ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Минстроя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России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от</w:t>
            </w:r>
            <w:r>
              <w:rPr>
                <w:rFonts w:ascii="Arial" w:cs="Arial"/>
                <w:sz w:val="16"/>
                <w:szCs w:val="16"/>
              </w:rPr>
              <w:t xml:space="preserve"> 14.11.2023 </w:t>
            </w:r>
            <w:r>
              <w:rPr>
                <w:rFonts w:ascii="Arial" w:cs="Arial"/>
                <w:sz w:val="16"/>
                <w:szCs w:val="16"/>
              </w:rPr>
              <w:t>№</w:t>
            </w:r>
            <w:r>
              <w:rPr>
                <w:rFonts w:ascii="Arial" w:cs="Arial"/>
                <w:sz w:val="16"/>
                <w:szCs w:val="16"/>
              </w:rPr>
              <w:t>817/</w:t>
            </w:r>
            <w:r>
              <w:rPr>
                <w:rFonts w:ascii="Arial" w:cs="Arial"/>
                <w:sz w:val="16"/>
                <w:szCs w:val="16"/>
              </w:rPr>
              <w:t>пр</w:t>
            </w:r>
            <w:r>
              <w:rPr>
                <w:rFonts w:ascii="Arial" w:cs="Arial"/>
                <w:sz w:val="16"/>
                <w:szCs w:val="16"/>
              </w:rPr>
              <w:t xml:space="preserve"> (</w:t>
            </w:r>
            <w:r>
              <w:rPr>
                <w:rFonts w:ascii="Arial" w:cs="Arial"/>
                <w:sz w:val="16"/>
                <w:szCs w:val="16"/>
              </w:rPr>
              <w:t>с</w:t>
            </w:r>
            <w:r>
              <w:rPr>
                <w:rFonts w:ascii="Arial" w:cs="Arial"/>
                <w:sz w:val="16"/>
                <w:szCs w:val="16"/>
              </w:rPr>
              <w:t xml:space="preserve"> 25.11.2023), </w:t>
            </w:r>
            <w:r>
              <w:rPr>
                <w:rFonts w:ascii="Arial" w:cs="Arial"/>
                <w:sz w:val="16"/>
                <w:szCs w:val="16"/>
              </w:rPr>
              <w:t>приказ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Минстроя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России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от</w:t>
            </w:r>
            <w:r>
              <w:rPr>
                <w:rFonts w:ascii="Arial" w:cs="Arial"/>
                <w:sz w:val="16"/>
                <w:szCs w:val="16"/>
              </w:rPr>
              <w:t xml:space="preserve"> 16.02.2024 </w:t>
            </w:r>
            <w:r>
              <w:rPr>
                <w:rFonts w:ascii="Arial" w:cs="Arial"/>
                <w:sz w:val="16"/>
                <w:szCs w:val="16"/>
              </w:rPr>
              <w:t>№</w:t>
            </w:r>
            <w:r>
              <w:rPr>
                <w:rFonts w:ascii="Arial" w:cs="Arial"/>
                <w:sz w:val="16"/>
                <w:szCs w:val="16"/>
              </w:rPr>
              <w:t>102/</w:t>
            </w:r>
            <w:r>
              <w:rPr>
                <w:rFonts w:ascii="Arial" w:cs="Arial"/>
                <w:sz w:val="16"/>
                <w:szCs w:val="16"/>
              </w:rPr>
              <w:t>пр</w:t>
            </w:r>
            <w:r>
              <w:rPr>
                <w:rFonts w:ascii="Arial" w:cs="Arial"/>
                <w:sz w:val="16"/>
                <w:szCs w:val="16"/>
              </w:rPr>
              <w:t xml:space="preserve"> (</w:t>
            </w:r>
            <w:r>
              <w:rPr>
                <w:rFonts w:ascii="Arial" w:cs="Arial"/>
                <w:sz w:val="16"/>
                <w:szCs w:val="16"/>
              </w:rPr>
              <w:t>с</w:t>
            </w:r>
            <w:r>
              <w:rPr>
                <w:rFonts w:ascii="Arial" w:cs="Arial"/>
                <w:sz w:val="16"/>
                <w:szCs w:val="16"/>
              </w:rPr>
              <w:t xml:space="preserve"> 25.02.2024), </w:t>
            </w:r>
            <w:r>
              <w:rPr>
                <w:rFonts w:ascii="Arial" w:cs="Arial"/>
                <w:sz w:val="16"/>
                <w:szCs w:val="16"/>
              </w:rPr>
              <w:t>приказ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Минстроя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России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от</w:t>
            </w:r>
            <w:r>
              <w:rPr>
                <w:rFonts w:ascii="Arial" w:cs="Arial"/>
                <w:sz w:val="16"/>
                <w:szCs w:val="16"/>
              </w:rPr>
              <w:t xml:space="preserve"> 13.05.2024 </w:t>
            </w:r>
            <w:r>
              <w:rPr>
                <w:rFonts w:ascii="Arial" w:cs="Arial"/>
                <w:sz w:val="16"/>
                <w:szCs w:val="16"/>
              </w:rPr>
              <w:t>№</w:t>
            </w:r>
            <w:r>
              <w:rPr>
                <w:rFonts w:ascii="Arial" w:cs="Arial"/>
                <w:sz w:val="16"/>
                <w:szCs w:val="16"/>
              </w:rPr>
              <w:t>323/</w:t>
            </w:r>
            <w:r>
              <w:rPr>
                <w:rFonts w:ascii="Arial" w:cs="Arial"/>
                <w:sz w:val="16"/>
                <w:szCs w:val="16"/>
              </w:rPr>
              <w:t>пр</w:t>
            </w:r>
            <w:r>
              <w:rPr>
                <w:rFonts w:ascii="Arial" w:cs="Arial"/>
                <w:sz w:val="16"/>
                <w:szCs w:val="16"/>
              </w:rPr>
              <w:t xml:space="preserve"> (</w:t>
            </w:r>
            <w:r>
              <w:rPr>
                <w:rFonts w:ascii="Arial" w:cs="Arial"/>
                <w:sz w:val="16"/>
                <w:szCs w:val="16"/>
              </w:rPr>
              <w:t>с</w:t>
            </w:r>
            <w:r>
              <w:rPr>
                <w:rFonts w:ascii="Arial" w:cs="Arial"/>
                <w:sz w:val="16"/>
                <w:szCs w:val="16"/>
              </w:rPr>
              <w:t xml:space="preserve"> 25.05.2024), </w:t>
            </w:r>
            <w:r>
              <w:rPr>
                <w:rFonts w:ascii="Arial" w:cs="Arial"/>
                <w:sz w:val="16"/>
                <w:szCs w:val="16"/>
              </w:rPr>
              <w:t>приказ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Минстроя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России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от</w:t>
            </w:r>
            <w:r>
              <w:rPr>
                <w:rFonts w:ascii="Arial" w:cs="Arial"/>
                <w:sz w:val="16"/>
                <w:szCs w:val="16"/>
              </w:rPr>
              <w:t xml:space="preserve"> 09.08.2024 </w:t>
            </w:r>
            <w:r>
              <w:rPr>
                <w:rFonts w:ascii="Arial" w:cs="Arial"/>
                <w:sz w:val="16"/>
                <w:szCs w:val="16"/>
              </w:rPr>
              <w:t>№</w:t>
            </w:r>
            <w:r>
              <w:rPr>
                <w:rFonts w:ascii="Arial" w:cs="Arial"/>
                <w:sz w:val="16"/>
                <w:szCs w:val="16"/>
              </w:rPr>
              <w:t>524/</w:t>
            </w:r>
            <w:r>
              <w:rPr>
                <w:rFonts w:ascii="Arial" w:cs="Arial"/>
                <w:sz w:val="16"/>
                <w:szCs w:val="16"/>
              </w:rPr>
              <w:t>пр</w:t>
            </w:r>
            <w:r>
              <w:rPr>
                <w:rFonts w:ascii="Arial" w:cs="Arial"/>
                <w:sz w:val="16"/>
                <w:szCs w:val="16"/>
              </w:rPr>
              <w:t xml:space="preserve"> (</w:t>
            </w:r>
            <w:r>
              <w:rPr>
                <w:rFonts w:ascii="Arial" w:cs="Arial"/>
                <w:sz w:val="16"/>
                <w:szCs w:val="16"/>
              </w:rPr>
              <w:t>с</w:t>
            </w:r>
            <w:r>
              <w:rPr>
                <w:rFonts w:ascii="Arial" w:cs="Arial"/>
                <w:sz w:val="16"/>
                <w:szCs w:val="16"/>
              </w:rPr>
              <w:t xml:space="preserve"> 25.08.2024), </w:t>
            </w:r>
            <w:r>
              <w:rPr>
                <w:rFonts w:ascii="Arial" w:cs="Arial"/>
                <w:sz w:val="16"/>
                <w:szCs w:val="16"/>
              </w:rPr>
              <w:t>приказ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Минстроя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России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от</w:t>
            </w:r>
            <w:r>
              <w:rPr>
                <w:rFonts w:ascii="Arial" w:cs="Arial"/>
                <w:sz w:val="16"/>
                <w:szCs w:val="16"/>
              </w:rPr>
              <w:t xml:space="preserve"> 07.11.2024 </w:t>
            </w:r>
            <w:r>
              <w:rPr>
                <w:rFonts w:ascii="Arial" w:cs="Arial"/>
                <w:sz w:val="16"/>
                <w:szCs w:val="16"/>
              </w:rPr>
              <w:t>№</w:t>
            </w:r>
            <w:r>
              <w:rPr>
                <w:rFonts w:ascii="Arial" w:cs="Arial"/>
                <w:sz w:val="16"/>
                <w:szCs w:val="16"/>
              </w:rPr>
              <w:t>747/</w:t>
            </w:r>
            <w:r>
              <w:rPr>
                <w:rFonts w:ascii="Arial" w:cs="Arial"/>
                <w:sz w:val="16"/>
                <w:szCs w:val="16"/>
              </w:rPr>
              <w:t>пр</w:t>
            </w:r>
            <w:r>
              <w:rPr>
                <w:rFonts w:ascii="Arial" w:cs="Arial"/>
                <w:sz w:val="16"/>
                <w:szCs w:val="16"/>
              </w:rPr>
              <w:t xml:space="preserve"> (</w:t>
            </w:r>
            <w:r>
              <w:rPr>
                <w:rFonts w:ascii="Arial" w:cs="Arial"/>
                <w:sz w:val="16"/>
                <w:szCs w:val="16"/>
              </w:rPr>
              <w:t>с</w:t>
            </w:r>
            <w:r>
              <w:rPr>
                <w:rFonts w:ascii="Arial" w:cs="Arial"/>
                <w:sz w:val="16"/>
                <w:szCs w:val="16"/>
              </w:rPr>
              <w:t xml:space="preserve"> 25.11.2024), </w:t>
            </w:r>
            <w:r>
              <w:rPr>
                <w:rFonts w:ascii="Arial" w:cs="Arial"/>
                <w:sz w:val="16"/>
                <w:szCs w:val="16"/>
              </w:rPr>
              <w:t>приказ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Минстроя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России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от</w:t>
            </w:r>
            <w:r>
              <w:rPr>
                <w:rFonts w:ascii="Arial" w:cs="Arial"/>
                <w:sz w:val="16"/>
                <w:szCs w:val="16"/>
              </w:rPr>
              <w:t xml:space="preserve"> 07.02.2025 </w:t>
            </w:r>
            <w:r>
              <w:rPr>
                <w:rFonts w:ascii="Arial" w:cs="Arial"/>
                <w:sz w:val="16"/>
                <w:szCs w:val="16"/>
              </w:rPr>
              <w:t>№</w:t>
            </w:r>
            <w:r>
              <w:rPr>
                <w:rFonts w:ascii="Arial" w:cs="Arial"/>
                <w:sz w:val="16"/>
                <w:szCs w:val="16"/>
              </w:rPr>
              <w:t>69/</w:t>
            </w:r>
            <w:r>
              <w:rPr>
                <w:rFonts w:ascii="Arial" w:cs="Arial"/>
                <w:sz w:val="16"/>
                <w:szCs w:val="16"/>
              </w:rPr>
              <w:t>пр</w:t>
            </w:r>
            <w:r>
              <w:rPr>
                <w:rFonts w:ascii="Arial" w:cs="Arial"/>
                <w:sz w:val="16"/>
                <w:szCs w:val="16"/>
              </w:rPr>
              <w:t xml:space="preserve"> (</w:t>
            </w:r>
            <w:r>
              <w:rPr>
                <w:rFonts w:ascii="Arial" w:cs="Arial"/>
                <w:sz w:val="16"/>
                <w:szCs w:val="16"/>
              </w:rPr>
              <w:t>с</w:t>
            </w:r>
            <w:r>
              <w:rPr>
                <w:rFonts w:ascii="Arial" w:cs="Arial"/>
                <w:sz w:val="16"/>
                <w:szCs w:val="16"/>
              </w:rPr>
              <w:t xml:space="preserve"> 25.02.2025), </w:t>
            </w:r>
            <w:r>
              <w:rPr>
                <w:rFonts w:ascii="Arial" w:cs="Arial"/>
                <w:sz w:val="16"/>
                <w:szCs w:val="16"/>
              </w:rPr>
              <w:t>приказ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Минстроя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России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от</w:t>
            </w:r>
            <w:r>
              <w:rPr>
                <w:rFonts w:ascii="Arial" w:cs="Arial"/>
                <w:sz w:val="16"/>
                <w:szCs w:val="16"/>
              </w:rPr>
              <w:t xml:space="preserve"> 19.05.2025 </w:t>
            </w:r>
            <w:r>
              <w:rPr>
                <w:rFonts w:ascii="Arial" w:cs="Arial"/>
                <w:sz w:val="16"/>
                <w:szCs w:val="16"/>
              </w:rPr>
              <w:t>№</w:t>
            </w:r>
            <w:r>
              <w:rPr>
                <w:rFonts w:ascii="Arial" w:cs="Arial"/>
                <w:sz w:val="16"/>
                <w:szCs w:val="16"/>
              </w:rPr>
              <w:t>299/</w:t>
            </w:r>
            <w:r>
              <w:rPr>
                <w:rFonts w:ascii="Arial" w:cs="Arial"/>
                <w:sz w:val="16"/>
                <w:szCs w:val="16"/>
              </w:rPr>
              <w:t>пр</w:t>
            </w:r>
            <w:r>
              <w:rPr>
                <w:rFonts w:ascii="Arial" w:cs="Arial"/>
                <w:sz w:val="16"/>
                <w:szCs w:val="16"/>
              </w:rPr>
              <w:t xml:space="preserve"> (</w:t>
            </w:r>
            <w:r>
              <w:rPr>
                <w:rFonts w:ascii="Arial" w:cs="Arial"/>
                <w:sz w:val="16"/>
                <w:szCs w:val="16"/>
              </w:rPr>
              <w:t>с</w:t>
            </w:r>
            <w:r>
              <w:rPr>
                <w:rFonts w:ascii="Arial" w:cs="Arial"/>
                <w:sz w:val="16"/>
                <w:szCs w:val="16"/>
              </w:rPr>
              <w:t xml:space="preserve"> 25.05.2025)</w:t>
            </w:r>
          </w:p>
        </w:tc>
      </w:tr>
      <w:tr w:rsidR="00BD34D8">
        <w:trPr>
          <w:trHeight w:val="255"/>
        </w:trPr>
        <w:tc>
          <w:tcPr>
            <w:tcW w:w="7283" w:type="dxa"/>
            <w:tcBorders>
              <w:tl2br w:val="nil"/>
              <w:tr2bl w:val="nil"/>
            </w:tcBorders>
            <w:noWrap/>
          </w:tcPr>
          <w:p w:rsidR="00BD34D8" w:rsidRDefault="00BD34D8">
            <w:pPr>
              <w:spacing w:line="276" w:lineRule="auto"/>
              <w:jc w:val="both"/>
              <w:rPr>
                <w:rFonts w:ascii="Arial" w:cs="Arial"/>
                <w:color w:val="000000"/>
                <w:sz w:val="16"/>
                <w:szCs w:val="16"/>
              </w:rPr>
            </w:pPr>
          </w:p>
          <w:p w:rsidR="00BD34D8" w:rsidRDefault="004962A3">
            <w:pPr>
              <w:spacing w:line="276" w:lineRule="auto"/>
              <w:jc w:val="both"/>
              <w:rPr>
                <w:rFonts w:ascii="Arial" w:cs="Arial"/>
                <w:color w:val="000000"/>
                <w:sz w:val="16"/>
                <w:szCs w:val="16"/>
              </w:rPr>
            </w:pPr>
            <w:r>
              <w:rPr>
                <w:rFonts w:ascii="Arial" w:cs="Arial"/>
                <w:color w:val="000000"/>
                <w:sz w:val="16"/>
                <w:szCs w:val="16"/>
              </w:rPr>
              <w:t>Реквизиты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письма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Минстроя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России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об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индексах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изменения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сметной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стоимости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строительства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включаемые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в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федеральный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реестр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сметных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нормативов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и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размещаемые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в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федеральной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государственной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информационной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системе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ценообразования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в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строительстве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подготовленного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в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соответствии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с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пунктом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85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Методики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расчета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индексов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изменения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сметной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стоимости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строительства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утвержденной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приказом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Министерства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строительства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и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жилищно</w:t>
            </w:r>
            <w:r>
              <w:rPr>
                <w:rFonts w:ascii="Arial" w:cs="Arial"/>
                <w:color w:val="000000"/>
                <w:sz w:val="16"/>
                <w:szCs w:val="16"/>
              </w:rPr>
              <w:t>-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коммунального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хозяйства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Российской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Федерации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от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5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июня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2019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г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№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326/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пр</w:t>
            </w:r>
          </w:p>
        </w:tc>
        <w:tc>
          <w:tcPr>
            <w:tcW w:w="7374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noWrap/>
          </w:tcPr>
          <w:p w:rsidR="00BD34D8" w:rsidRDefault="00BD34D8">
            <w:pPr>
              <w:pStyle w:val="a4"/>
              <w:spacing w:line="276" w:lineRule="auto"/>
              <w:rPr>
                <w:rFonts w:ascii="Arial" w:cs="Arial"/>
                <w:sz w:val="16"/>
                <w:szCs w:val="16"/>
              </w:rPr>
            </w:pPr>
          </w:p>
          <w:p w:rsidR="00BD34D8" w:rsidRDefault="004962A3">
            <w:pPr>
              <w:pStyle w:val="a4"/>
              <w:spacing w:line="276" w:lineRule="auto"/>
              <w:rPr>
                <w:rFonts w:ascii="Arial" w:cs="Arial"/>
                <w:sz w:val="16"/>
                <w:szCs w:val="16"/>
              </w:rPr>
            </w:pPr>
            <w:r>
              <w:rPr>
                <w:rFonts w:ascii="Arial" w:cs="Arial"/>
                <w:sz w:val="16"/>
                <w:szCs w:val="16"/>
              </w:rPr>
              <w:t>Письмо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Минстроя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России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от</w:t>
            </w:r>
            <w:r>
              <w:rPr>
                <w:rFonts w:ascii="Arial" w:cs="Arial"/>
                <w:sz w:val="16"/>
                <w:szCs w:val="16"/>
              </w:rPr>
              <w:t xml:space="preserve"> 23.05.2025 </w:t>
            </w:r>
            <w:r>
              <w:rPr>
                <w:rFonts w:ascii="Arial" w:cs="Arial"/>
                <w:sz w:val="16"/>
                <w:szCs w:val="16"/>
              </w:rPr>
              <w:t>№</w:t>
            </w:r>
            <w:r>
              <w:rPr>
                <w:rFonts w:ascii="Arial" w:cs="Arial"/>
                <w:sz w:val="16"/>
                <w:szCs w:val="16"/>
              </w:rPr>
              <w:t xml:space="preserve"> 30038-</w:t>
            </w:r>
            <w:r>
              <w:rPr>
                <w:rFonts w:ascii="Arial" w:cs="Arial"/>
                <w:sz w:val="16"/>
                <w:szCs w:val="16"/>
              </w:rPr>
              <w:t>ИФ</w:t>
            </w:r>
            <w:r>
              <w:rPr>
                <w:rFonts w:ascii="Arial" w:cs="Arial"/>
                <w:sz w:val="16"/>
                <w:szCs w:val="16"/>
              </w:rPr>
              <w:t xml:space="preserve">/09 </w:t>
            </w:r>
            <w:r>
              <w:rPr>
                <w:rFonts w:ascii="Arial" w:cs="Arial"/>
                <w:sz w:val="16"/>
                <w:szCs w:val="16"/>
              </w:rPr>
              <w:t>«О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размещении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индексов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изменения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сметной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стоимости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строительства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по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группам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однородных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строительных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ресурсов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на</w:t>
            </w:r>
            <w:r>
              <w:rPr>
                <w:rFonts w:ascii="Arial" w:cs="Arial"/>
                <w:sz w:val="16"/>
                <w:szCs w:val="16"/>
              </w:rPr>
              <w:t xml:space="preserve"> II </w:t>
            </w:r>
            <w:r>
              <w:rPr>
                <w:rFonts w:ascii="Arial" w:cs="Arial"/>
                <w:sz w:val="16"/>
                <w:szCs w:val="16"/>
              </w:rPr>
              <w:t>квартал</w:t>
            </w:r>
            <w:r>
              <w:rPr>
                <w:rFonts w:ascii="Arial" w:cs="Arial"/>
                <w:sz w:val="16"/>
                <w:szCs w:val="16"/>
              </w:rPr>
              <w:t xml:space="preserve"> 2025 </w:t>
            </w:r>
            <w:r>
              <w:rPr>
                <w:rFonts w:ascii="Arial" w:cs="Arial"/>
                <w:sz w:val="16"/>
                <w:szCs w:val="16"/>
              </w:rPr>
              <w:t>года»</w:t>
            </w:r>
          </w:p>
        </w:tc>
      </w:tr>
      <w:tr w:rsidR="00BD34D8">
        <w:trPr>
          <w:trHeight w:val="255"/>
        </w:trPr>
        <w:tc>
          <w:tcPr>
            <w:tcW w:w="7283" w:type="dxa"/>
            <w:tcBorders>
              <w:tl2br w:val="nil"/>
              <w:tr2bl w:val="nil"/>
            </w:tcBorders>
            <w:noWrap/>
          </w:tcPr>
          <w:p w:rsidR="00BD34D8" w:rsidRDefault="00BD34D8">
            <w:pPr>
              <w:spacing w:line="276" w:lineRule="auto"/>
              <w:jc w:val="both"/>
              <w:rPr>
                <w:rFonts w:ascii="Arial" w:cs="Arial"/>
                <w:color w:val="000000"/>
                <w:sz w:val="16"/>
                <w:szCs w:val="16"/>
              </w:rPr>
            </w:pPr>
          </w:p>
          <w:p w:rsidR="00BD34D8" w:rsidRDefault="004962A3">
            <w:pPr>
              <w:spacing w:line="276" w:lineRule="auto"/>
              <w:jc w:val="both"/>
              <w:rPr>
                <w:rFonts w:ascii="Arial" w:cs="Arial"/>
                <w:color w:val="000000"/>
                <w:sz w:val="16"/>
                <w:szCs w:val="16"/>
              </w:rPr>
            </w:pPr>
            <w:r>
              <w:rPr>
                <w:rFonts w:ascii="Arial" w:cs="Arial"/>
                <w:color w:val="000000"/>
                <w:sz w:val="16"/>
                <w:szCs w:val="16"/>
              </w:rPr>
              <w:t>Реквизиты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нормативного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правового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акта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об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утверждении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оплаты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труда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утверждаемый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в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соответствии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с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пунктом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22(1)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Правилами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мониторинга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цен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утвержденными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постановлением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Правительства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Российской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Федерации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от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23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декабря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2016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г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№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1452</w:t>
            </w:r>
          </w:p>
        </w:tc>
        <w:tc>
          <w:tcPr>
            <w:tcW w:w="7374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noWrap/>
          </w:tcPr>
          <w:p w:rsidR="00BD34D8" w:rsidRDefault="00BD34D8">
            <w:pPr>
              <w:rPr>
                <w:rFonts w:ascii="Arial" w:cs="Arial"/>
                <w:color w:val="000000"/>
                <w:sz w:val="16"/>
                <w:szCs w:val="16"/>
              </w:rPr>
            </w:pPr>
          </w:p>
          <w:p w:rsidR="00BD34D8" w:rsidRPr="004962A3" w:rsidRDefault="004962A3">
            <w:pPr>
              <w:rPr>
                <w:rFonts w:ascii="Arial" w:cs="Arial"/>
                <w:color w:val="000000"/>
                <w:sz w:val="16"/>
                <w:szCs w:val="16"/>
              </w:rPr>
            </w:pPr>
            <w:r w:rsidRPr="004962A3">
              <w:rPr>
                <w:rFonts w:ascii="Arial" w:cs="Arial"/>
                <w:color w:val="000000"/>
                <w:sz w:val="16"/>
                <w:szCs w:val="16"/>
              </w:rPr>
              <w:t>Распоряжение</w:t>
            </w:r>
            <w:r w:rsidRPr="004962A3"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color w:val="000000"/>
                <w:sz w:val="16"/>
                <w:szCs w:val="16"/>
              </w:rPr>
              <w:t>Комитета</w:t>
            </w:r>
            <w:r w:rsidRPr="004962A3"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color w:val="000000"/>
                <w:sz w:val="16"/>
                <w:szCs w:val="16"/>
              </w:rPr>
              <w:t>по</w:t>
            </w:r>
            <w:r w:rsidRPr="004962A3"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color w:val="000000"/>
                <w:sz w:val="16"/>
                <w:szCs w:val="16"/>
              </w:rPr>
              <w:t>строительству</w:t>
            </w:r>
            <w:r w:rsidRPr="004962A3"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color w:val="000000"/>
                <w:sz w:val="16"/>
                <w:szCs w:val="16"/>
              </w:rPr>
              <w:t>Администрации</w:t>
            </w:r>
            <w:r w:rsidRPr="004962A3"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color w:val="000000"/>
                <w:sz w:val="16"/>
                <w:szCs w:val="16"/>
              </w:rPr>
              <w:t>Ленинградской</w:t>
            </w:r>
            <w:r w:rsidRPr="004962A3"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color w:val="000000"/>
                <w:sz w:val="16"/>
                <w:szCs w:val="16"/>
              </w:rPr>
              <w:t>области</w:t>
            </w:r>
            <w:r w:rsidRPr="004962A3">
              <w:rPr>
                <w:rFonts w:ascii="Arial" w:cs="Arial"/>
                <w:color w:val="000000"/>
                <w:sz w:val="16"/>
                <w:szCs w:val="16"/>
              </w:rPr>
              <w:t xml:space="preserve">  </w:t>
            </w:r>
            <w:r w:rsidRPr="004962A3">
              <w:rPr>
                <w:rFonts w:ascii="Arial" w:cs="Arial"/>
                <w:color w:val="000000"/>
                <w:sz w:val="16"/>
                <w:szCs w:val="16"/>
              </w:rPr>
              <w:t>от</w:t>
            </w:r>
            <w:r w:rsidRPr="004962A3">
              <w:rPr>
                <w:rFonts w:ascii="Arial" w:cs="Arial"/>
                <w:color w:val="000000"/>
                <w:sz w:val="16"/>
                <w:szCs w:val="16"/>
              </w:rPr>
              <w:t xml:space="preserve"> 06.05.2025 </w:t>
            </w:r>
            <w:r w:rsidRPr="004962A3">
              <w:rPr>
                <w:rFonts w:ascii="Arial" w:cs="Arial"/>
                <w:color w:val="000000"/>
                <w:sz w:val="16"/>
                <w:szCs w:val="16"/>
              </w:rPr>
              <w:t>№</w:t>
            </w:r>
            <w:r w:rsidRPr="004962A3">
              <w:rPr>
                <w:rFonts w:ascii="Arial" w:cs="Arial"/>
                <w:color w:val="000000"/>
                <w:sz w:val="16"/>
                <w:szCs w:val="16"/>
              </w:rPr>
              <w:t xml:space="preserve"> 126</w:t>
            </w:r>
          </w:p>
        </w:tc>
      </w:tr>
      <w:tr w:rsidR="00BD34D8">
        <w:trPr>
          <w:trHeight w:val="255"/>
        </w:trPr>
        <w:tc>
          <w:tcPr>
            <w:tcW w:w="7283" w:type="dxa"/>
            <w:tcBorders>
              <w:tl2br w:val="nil"/>
              <w:tr2bl w:val="nil"/>
            </w:tcBorders>
            <w:noWrap/>
          </w:tcPr>
          <w:p w:rsidR="00BD34D8" w:rsidRDefault="00BD34D8">
            <w:pPr>
              <w:spacing w:line="276" w:lineRule="auto"/>
              <w:jc w:val="both"/>
              <w:rPr>
                <w:rFonts w:ascii="Arial" w:cs="Arial"/>
                <w:color w:val="000000"/>
                <w:sz w:val="16"/>
                <w:szCs w:val="16"/>
              </w:rPr>
            </w:pPr>
          </w:p>
          <w:p w:rsidR="00BD34D8" w:rsidRDefault="004962A3">
            <w:pPr>
              <w:spacing w:line="276" w:lineRule="auto"/>
              <w:jc w:val="both"/>
              <w:rPr>
                <w:rFonts w:ascii="Arial" w:cs="Arial"/>
                <w:color w:val="000000"/>
                <w:sz w:val="16"/>
                <w:szCs w:val="16"/>
              </w:rPr>
            </w:pPr>
            <w:r>
              <w:rPr>
                <w:rFonts w:ascii="Arial" w:cs="Arial"/>
                <w:color w:val="000000"/>
                <w:sz w:val="16"/>
                <w:szCs w:val="16"/>
              </w:rPr>
              <w:t>Обоснование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принятых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текущих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цен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на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строительные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ресурсы</w:t>
            </w:r>
          </w:p>
        </w:tc>
        <w:tc>
          <w:tcPr>
            <w:tcW w:w="7374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noWrap/>
          </w:tcPr>
          <w:p w:rsidR="00BD34D8" w:rsidRDefault="00BD34D8">
            <w:pPr>
              <w:rPr>
                <w:rFonts w:ascii="Arial" w:cs="Arial"/>
                <w:color w:val="000000"/>
                <w:sz w:val="16"/>
                <w:szCs w:val="16"/>
              </w:rPr>
            </w:pPr>
          </w:p>
          <w:p w:rsidR="00BD34D8" w:rsidRDefault="004962A3">
            <w:pPr>
              <w:rPr>
                <w:rFonts w:ascii="Arial" w:cs="Arial"/>
                <w:color w:val="000000"/>
                <w:sz w:val="16"/>
                <w:szCs w:val="16"/>
              </w:rPr>
            </w:pPr>
            <w:r>
              <w:rPr>
                <w:rFonts w:ascii="Arial" w:cs="Arial"/>
                <w:color w:val="000000"/>
                <w:sz w:val="16"/>
                <w:szCs w:val="16"/>
              </w:rPr>
              <w:t xml:space="preserve">1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квартал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2026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Ленинградская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область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ФГИС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ЦС</w:t>
            </w:r>
          </w:p>
        </w:tc>
      </w:tr>
      <w:tr w:rsidR="00BD34D8">
        <w:trPr>
          <w:trHeight w:val="255"/>
        </w:trPr>
        <w:tc>
          <w:tcPr>
            <w:tcW w:w="7283" w:type="dxa"/>
            <w:tcBorders>
              <w:tl2br w:val="nil"/>
              <w:tr2bl w:val="nil"/>
            </w:tcBorders>
            <w:noWrap/>
          </w:tcPr>
          <w:p w:rsidR="00BD34D8" w:rsidRDefault="00BD34D8">
            <w:pPr>
              <w:spacing w:line="276" w:lineRule="auto"/>
              <w:rPr>
                <w:rFonts w:ascii="Arial" w:cs="Arial"/>
                <w:color w:val="000000"/>
                <w:sz w:val="16"/>
                <w:szCs w:val="16"/>
              </w:rPr>
            </w:pPr>
          </w:p>
          <w:p w:rsidR="00BD34D8" w:rsidRDefault="004962A3">
            <w:pPr>
              <w:spacing w:line="276" w:lineRule="auto"/>
              <w:rPr>
                <w:rFonts w:ascii="Arial" w:cs="Arial"/>
                <w:color w:val="000000"/>
                <w:sz w:val="16"/>
                <w:szCs w:val="16"/>
              </w:rPr>
            </w:pPr>
            <w:r>
              <w:rPr>
                <w:rFonts w:ascii="Arial" w:cs="Arial"/>
                <w:color w:val="000000"/>
                <w:sz w:val="16"/>
                <w:szCs w:val="16"/>
              </w:rPr>
              <w:t>Наименование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субъекта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Российской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Федерации</w:t>
            </w:r>
          </w:p>
        </w:tc>
        <w:tc>
          <w:tcPr>
            <w:tcW w:w="7374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noWrap/>
          </w:tcPr>
          <w:p w:rsidR="00BD34D8" w:rsidRDefault="00BD34D8">
            <w:pPr>
              <w:pStyle w:val="a4"/>
              <w:spacing w:line="276" w:lineRule="auto"/>
              <w:rPr>
                <w:rFonts w:ascii="Arial" w:cs="Arial"/>
                <w:sz w:val="16"/>
                <w:szCs w:val="16"/>
              </w:rPr>
            </w:pPr>
          </w:p>
          <w:p w:rsidR="00BD34D8" w:rsidRDefault="004962A3">
            <w:pPr>
              <w:pStyle w:val="a4"/>
              <w:spacing w:line="276" w:lineRule="auto"/>
              <w:rPr>
                <w:rFonts w:ascii="Arial" w:cs="Arial"/>
                <w:sz w:val="16"/>
                <w:szCs w:val="16"/>
              </w:rPr>
            </w:pPr>
            <w:r>
              <w:rPr>
                <w:rFonts w:ascii="Arial" w:cs="Arial"/>
                <w:sz w:val="16"/>
                <w:szCs w:val="16"/>
              </w:rPr>
              <w:t xml:space="preserve">47 - </w:t>
            </w:r>
            <w:r>
              <w:rPr>
                <w:rFonts w:ascii="Arial" w:cs="Arial"/>
                <w:sz w:val="16"/>
                <w:szCs w:val="16"/>
              </w:rPr>
              <w:t>Ленинградская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область</w:t>
            </w:r>
          </w:p>
        </w:tc>
      </w:tr>
      <w:tr w:rsidR="00BD34D8">
        <w:trPr>
          <w:trHeight w:val="255"/>
        </w:trPr>
        <w:tc>
          <w:tcPr>
            <w:tcW w:w="7283" w:type="dxa"/>
            <w:tcBorders>
              <w:tl2br w:val="nil"/>
              <w:tr2bl w:val="nil"/>
            </w:tcBorders>
            <w:noWrap/>
          </w:tcPr>
          <w:p w:rsidR="00BD34D8" w:rsidRDefault="00BD34D8">
            <w:pPr>
              <w:spacing w:line="276" w:lineRule="auto"/>
              <w:rPr>
                <w:rFonts w:ascii="Arial" w:cs="Arial"/>
                <w:color w:val="000000"/>
                <w:sz w:val="16"/>
                <w:szCs w:val="16"/>
              </w:rPr>
            </w:pPr>
          </w:p>
          <w:p w:rsidR="00BD34D8" w:rsidRDefault="004962A3">
            <w:pPr>
              <w:spacing w:line="276" w:lineRule="auto"/>
              <w:rPr>
                <w:rFonts w:ascii="Arial" w:cs="Arial"/>
                <w:color w:val="000000"/>
                <w:sz w:val="16"/>
                <w:szCs w:val="16"/>
              </w:rPr>
            </w:pPr>
            <w:r>
              <w:rPr>
                <w:rFonts w:ascii="Arial" w:cs="Arial"/>
                <w:color w:val="000000"/>
                <w:sz w:val="16"/>
                <w:szCs w:val="16"/>
              </w:rPr>
              <w:t>Наименование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зоны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субъекта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Российской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color w:val="000000"/>
                <w:sz w:val="16"/>
                <w:szCs w:val="16"/>
              </w:rPr>
              <w:t>Федерации</w:t>
            </w:r>
          </w:p>
        </w:tc>
        <w:tc>
          <w:tcPr>
            <w:tcW w:w="73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  <w:tl2br w:val="nil"/>
              <w:tr2bl w:val="nil"/>
            </w:tcBorders>
            <w:noWrap/>
          </w:tcPr>
          <w:p w:rsidR="00BD34D8" w:rsidRDefault="00BD34D8">
            <w:pPr>
              <w:pStyle w:val="a4"/>
              <w:spacing w:line="276" w:lineRule="auto"/>
              <w:rPr>
                <w:rFonts w:ascii="Arial" w:cs="Arial"/>
                <w:sz w:val="16"/>
                <w:szCs w:val="16"/>
              </w:rPr>
            </w:pPr>
          </w:p>
          <w:p w:rsidR="00BD34D8" w:rsidRDefault="00BD34D8">
            <w:pPr>
              <w:pStyle w:val="a4"/>
              <w:spacing w:line="276" w:lineRule="auto"/>
              <w:rPr>
                <w:rFonts w:ascii="Arial" w:cs="Arial"/>
                <w:sz w:val="16"/>
                <w:szCs w:val="16"/>
              </w:rPr>
            </w:pPr>
          </w:p>
        </w:tc>
      </w:tr>
    </w:tbl>
    <w:p w:rsidR="00BD34D8" w:rsidRDefault="00BD34D8">
      <w:pPr>
        <w:pStyle w:val="a4"/>
        <w:rPr>
          <w:rFonts w:ascii="Arial" w:cs="Arial"/>
          <w:i/>
          <w:sz w:val="16"/>
          <w:szCs w:val="16"/>
        </w:rPr>
      </w:pPr>
    </w:p>
    <w:tbl>
      <w:tblPr>
        <w:tblW w:w="5000" w:type="pct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4889"/>
      </w:tblGrid>
      <w:tr w:rsidR="00BD34D8">
        <w:tc>
          <w:tcPr>
            <w:tcW w:w="14889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 w:rsidR="00BD34D8" w:rsidRPr="004962A3" w:rsidRDefault="00BD34D8">
            <w:pPr>
              <w:pStyle w:val="a6"/>
              <w:jc w:val="center"/>
              <w:rPr>
                <w:rFonts w:ascii="Arial" w:cs="Arial"/>
                <w:sz w:val="22"/>
                <w:szCs w:val="22"/>
              </w:rPr>
            </w:pPr>
          </w:p>
        </w:tc>
      </w:tr>
      <w:tr w:rsidR="00BD34D8">
        <w:tc>
          <w:tcPr>
            <w:tcW w:w="14889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:rsidR="00BD34D8" w:rsidRDefault="004962A3">
            <w:pPr>
              <w:pStyle w:val="a6"/>
              <w:jc w:val="center"/>
              <w:rPr>
                <w:rFonts w:ascii="Arial" w:cs="Arial"/>
                <w:sz w:val="16"/>
                <w:szCs w:val="16"/>
              </w:rPr>
            </w:pPr>
            <w:r>
              <w:rPr>
                <w:rFonts w:ascii="Arial" w:cs="Arial"/>
                <w:sz w:val="16"/>
                <w:szCs w:val="16"/>
              </w:rPr>
              <w:t>(</w:t>
            </w:r>
            <w:r>
              <w:rPr>
                <w:rFonts w:ascii="Arial" w:cs="Arial"/>
                <w:sz w:val="16"/>
                <w:szCs w:val="16"/>
              </w:rPr>
              <w:t>наименование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стройки</w:t>
            </w:r>
            <w:r>
              <w:rPr>
                <w:rFonts w:ascii="Arial" w:cs="Arial"/>
                <w:sz w:val="16"/>
                <w:szCs w:val="16"/>
              </w:rPr>
              <w:t>)</w:t>
            </w:r>
          </w:p>
        </w:tc>
      </w:tr>
    </w:tbl>
    <w:p w:rsidR="00BD34D8" w:rsidRDefault="00BD34D8">
      <w:pPr>
        <w:rPr>
          <w:rFonts w:ascii="Arial" w:cs="Arial"/>
          <w:sz w:val="16"/>
          <w:szCs w:val="16"/>
          <w:lang w:val="en-US"/>
        </w:rPr>
      </w:pPr>
    </w:p>
    <w:tbl>
      <w:tblPr>
        <w:tblW w:w="5000" w:type="pct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4889"/>
      </w:tblGrid>
      <w:tr w:rsidR="00BD34D8">
        <w:tc>
          <w:tcPr>
            <w:tcW w:w="14585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 w:rsidR="00BD34D8" w:rsidRDefault="004962A3">
            <w:pPr>
              <w:pStyle w:val="a6"/>
              <w:jc w:val="center"/>
              <w:rPr>
                <w:rFonts w:ascii="Arial" w:cs="Arial"/>
                <w:sz w:val="22"/>
                <w:szCs w:val="22"/>
                <w:lang w:val="en-US"/>
              </w:rPr>
            </w:pPr>
            <w:r>
              <w:rPr>
                <w:rFonts w:ascii="Arial" w:cs="Arial"/>
                <w:sz w:val="16"/>
                <w:szCs w:val="22"/>
              </w:rPr>
              <w:t>Устройство</w:t>
            </w:r>
            <w:r>
              <w:rPr>
                <w:rFonts w:ascii="Arial" w:cs="Arial"/>
                <w:sz w:val="16"/>
                <w:szCs w:val="22"/>
              </w:rPr>
              <w:t xml:space="preserve"> </w:t>
            </w:r>
            <w:r>
              <w:rPr>
                <w:rFonts w:ascii="Arial" w:cs="Arial"/>
                <w:sz w:val="16"/>
                <w:szCs w:val="22"/>
              </w:rPr>
              <w:t>парковки</w:t>
            </w:r>
            <w:r>
              <w:rPr>
                <w:rFonts w:ascii="Arial" w:cs="Arial"/>
                <w:sz w:val="16"/>
                <w:szCs w:val="22"/>
              </w:rPr>
              <w:t xml:space="preserve"> </w:t>
            </w:r>
            <w:r>
              <w:rPr>
                <w:rFonts w:ascii="Arial" w:cs="Arial"/>
                <w:sz w:val="16"/>
                <w:szCs w:val="22"/>
              </w:rPr>
              <w:t>в</w:t>
            </w:r>
            <w:r>
              <w:rPr>
                <w:rFonts w:ascii="Arial" w:cs="Arial"/>
                <w:sz w:val="16"/>
                <w:szCs w:val="22"/>
              </w:rPr>
              <w:t xml:space="preserve"> </w:t>
            </w:r>
            <w:r>
              <w:rPr>
                <w:rFonts w:ascii="Arial" w:cs="Arial"/>
                <w:sz w:val="16"/>
                <w:szCs w:val="22"/>
              </w:rPr>
              <w:t>районе</w:t>
            </w:r>
            <w:r>
              <w:rPr>
                <w:rFonts w:ascii="Arial" w:cs="Arial"/>
                <w:sz w:val="16"/>
                <w:szCs w:val="22"/>
              </w:rPr>
              <w:t xml:space="preserve"> </w:t>
            </w:r>
            <w:r>
              <w:rPr>
                <w:rFonts w:ascii="Arial" w:cs="Arial"/>
                <w:sz w:val="16"/>
                <w:szCs w:val="22"/>
              </w:rPr>
              <w:t>дома</w:t>
            </w:r>
            <w:r>
              <w:rPr>
                <w:rFonts w:ascii="Arial" w:cs="Arial"/>
                <w:sz w:val="16"/>
                <w:szCs w:val="22"/>
              </w:rPr>
              <w:t xml:space="preserve"> 16 </w:t>
            </w:r>
            <w:r>
              <w:rPr>
                <w:rFonts w:ascii="Arial" w:cs="Arial"/>
                <w:sz w:val="16"/>
                <w:szCs w:val="22"/>
              </w:rPr>
              <w:t>по</w:t>
            </w:r>
            <w:r>
              <w:rPr>
                <w:rFonts w:ascii="Arial" w:cs="Arial"/>
                <w:sz w:val="16"/>
                <w:szCs w:val="22"/>
              </w:rPr>
              <w:t xml:space="preserve"> </w:t>
            </w:r>
            <w:r>
              <w:rPr>
                <w:rFonts w:ascii="Arial" w:cs="Arial"/>
                <w:sz w:val="16"/>
                <w:szCs w:val="22"/>
              </w:rPr>
              <w:t>ул</w:t>
            </w:r>
            <w:r>
              <w:rPr>
                <w:rFonts w:ascii="Arial" w:cs="Arial"/>
                <w:sz w:val="16"/>
                <w:szCs w:val="22"/>
              </w:rPr>
              <w:t xml:space="preserve">. </w:t>
            </w:r>
            <w:r>
              <w:rPr>
                <w:rFonts w:ascii="Arial" w:cs="Arial"/>
                <w:sz w:val="16"/>
                <w:szCs w:val="22"/>
              </w:rPr>
              <w:t>Железнодорожная</w:t>
            </w:r>
          </w:p>
        </w:tc>
      </w:tr>
      <w:tr w:rsidR="00BD34D8">
        <w:tc>
          <w:tcPr>
            <w:tcW w:w="14585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:rsidR="00BD34D8" w:rsidRDefault="004962A3">
            <w:pPr>
              <w:pStyle w:val="a6"/>
              <w:jc w:val="center"/>
              <w:rPr>
                <w:rFonts w:ascii="Arial" w:cs="Arial"/>
                <w:sz w:val="16"/>
                <w:szCs w:val="16"/>
              </w:rPr>
            </w:pPr>
            <w:r>
              <w:rPr>
                <w:rFonts w:ascii="Arial" w:cs="Arial"/>
                <w:sz w:val="16"/>
                <w:szCs w:val="16"/>
              </w:rPr>
              <w:t>(</w:t>
            </w:r>
            <w:r>
              <w:rPr>
                <w:rFonts w:ascii="Arial" w:cs="Arial"/>
                <w:sz w:val="16"/>
                <w:szCs w:val="16"/>
              </w:rPr>
              <w:t>наименование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объекта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капитального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строительства</w:t>
            </w:r>
            <w:r>
              <w:rPr>
                <w:rFonts w:ascii="Arial" w:cs="Arial"/>
                <w:sz w:val="16"/>
                <w:szCs w:val="16"/>
              </w:rPr>
              <w:t>)</w:t>
            </w:r>
          </w:p>
        </w:tc>
      </w:tr>
    </w:tbl>
    <w:p w:rsidR="00BD34D8" w:rsidRDefault="00BD34D8">
      <w:pPr>
        <w:pStyle w:val="a4"/>
        <w:jc w:val="center"/>
        <w:rPr>
          <w:rFonts w:ascii="Arial" w:cs="Arial"/>
          <w:caps/>
          <w:sz w:val="16"/>
          <w:szCs w:val="16"/>
        </w:rPr>
      </w:pPr>
    </w:p>
    <w:p w:rsidR="00BD34D8" w:rsidRDefault="004962A3">
      <w:pPr>
        <w:pStyle w:val="a4"/>
        <w:jc w:val="center"/>
        <w:rPr>
          <w:rFonts w:ascii="Arial" w:cs="Arial"/>
          <w:caps/>
          <w:sz w:val="22"/>
          <w:szCs w:val="22"/>
        </w:rPr>
      </w:pPr>
      <w:r>
        <w:rPr>
          <w:rFonts w:ascii="Arial" w:cs="Arial"/>
          <w:caps/>
          <w:sz w:val="22"/>
          <w:szCs w:val="22"/>
        </w:rPr>
        <w:t>Локальный</w:t>
      </w:r>
      <w:r>
        <w:rPr>
          <w:rFonts w:ascii="Arial" w:cs="Arial"/>
          <w:caps/>
          <w:sz w:val="22"/>
          <w:szCs w:val="22"/>
        </w:rPr>
        <w:t xml:space="preserve"> </w:t>
      </w:r>
      <w:r>
        <w:rPr>
          <w:rFonts w:ascii="Arial" w:cs="Arial"/>
          <w:caps/>
          <w:sz w:val="22"/>
          <w:szCs w:val="22"/>
        </w:rPr>
        <w:t>СМЕТный</w:t>
      </w:r>
      <w:r>
        <w:rPr>
          <w:rFonts w:ascii="Arial" w:cs="Arial"/>
          <w:caps/>
          <w:sz w:val="22"/>
          <w:szCs w:val="22"/>
        </w:rPr>
        <w:t xml:space="preserve"> </w:t>
      </w:r>
      <w:r>
        <w:rPr>
          <w:rFonts w:ascii="Arial" w:cs="Arial"/>
          <w:caps/>
          <w:sz w:val="22"/>
          <w:szCs w:val="22"/>
        </w:rPr>
        <w:t>расчет</w:t>
      </w:r>
      <w:r>
        <w:rPr>
          <w:rFonts w:ascii="Arial" w:cs="Arial"/>
          <w:caps/>
          <w:sz w:val="22"/>
          <w:szCs w:val="22"/>
        </w:rPr>
        <w:t xml:space="preserve"> (</w:t>
      </w:r>
      <w:r>
        <w:rPr>
          <w:rFonts w:ascii="Arial" w:cs="Arial"/>
          <w:caps/>
          <w:sz w:val="22"/>
          <w:szCs w:val="22"/>
        </w:rPr>
        <w:t>СМЕТА</w:t>
      </w:r>
      <w:r>
        <w:rPr>
          <w:rFonts w:ascii="Arial" w:cs="Arial"/>
          <w:caps/>
          <w:sz w:val="22"/>
          <w:szCs w:val="22"/>
        </w:rPr>
        <w:t xml:space="preserve">) </w:t>
      </w:r>
      <w:r>
        <w:rPr>
          <w:rFonts w:ascii="Arial" w:cs="Arial"/>
          <w:caps/>
          <w:sz w:val="22"/>
          <w:szCs w:val="22"/>
        </w:rPr>
        <w:t>№</w:t>
      </w:r>
      <w:r>
        <w:rPr>
          <w:rFonts w:ascii="Arial" w:cs="Arial"/>
          <w:caps/>
          <w:sz w:val="22"/>
          <w:szCs w:val="22"/>
        </w:rPr>
        <w:t xml:space="preserve"> 1</w:t>
      </w:r>
    </w:p>
    <w:p w:rsidR="00BD34D8" w:rsidRDefault="00BD34D8">
      <w:pPr>
        <w:pStyle w:val="a4"/>
        <w:jc w:val="center"/>
        <w:rPr>
          <w:rFonts w:ascii="Arial" w:cs="Arial"/>
          <w:sz w:val="16"/>
          <w:szCs w:val="16"/>
        </w:rPr>
      </w:pPr>
    </w:p>
    <w:tbl>
      <w:tblPr>
        <w:tblW w:w="5000" w:type="pct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"/>
        <w:gridCol w:w="1123"/>
        <w:gridCol w:w="2245"/>
        <w:gridCol w:w="5895"/>
        <w:gridCol w:w="5620"/>
      </w:tblGrid>
      <w:tr w:rsidR="00BD34D8">
        <w:tc>
          <w:tcPr>
            <w:tcW w:w="14889" w:type="dxa"/>
            <w:gridSpan w:val="5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 w:rsidR="00BD34D8" w:rsidRDefault="004962A3">
            <w:pPr>
              <w:pStyle w:val="a6"/>
              <w:jc w:val="center"/>
              <w:rPr>
                <w:rFonts w:ascii="Arial" w:cs="Arial"/>
                <w:sz w:val="16"/>
                <w:szCs w:val="16"/>
              </w:rPr>
            </w:pPr>
            <w:r w:rsidRPr="004962A3">
              <w:rPr>
                <w:rFonts w:ascii="Arial" w:cs="Arial"/>
                <w:sz w:val="16"/>
                <w:szCs w:val="16"/>
              </w:rPr>
              <w:t>Устройство</w:t>
            </w:r>
            <w:r w:rsidRPr="004962A3"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гостевой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bookmarkStart w:id="0" w:name="_GoBack"/>
            <w:bookmarkEnd w:id="0"/>
            <w:r w:rsidRPr="004962A3">
              <w:rPr>
                <w:rFonts w:ascii="Arial" w:cs="Arial"/>
                <w:sz w:val="16"/>
                <w:szCs w:val="16"/>
              </w:rPr>
              <w:t>парковки</w:t>
            </w:r>
            <w:r w:rsidRPr="004962A3">
              <w:rPr>
                <w:rFonts w:ascii="Arial" w:cs="Arial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z w:val="16"/>
                <w:szCs w:val="16"/>
              </w:rPr>
              <w:t>в</w:t>
            </w:r>
            <w:r w:rsidRPr="004962A3">
              <w:rPr>
                <w:rFonts w:ascii="Arial" w:cs="Arial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z w:val="16"/>
                <w:szCs w:val="16"/>
              </w:rPr>
              <w:t>районе</w:t>
            </w:r>
            <w:r w:rsidRPr="004962A3">
              <w:rPr>
                <w:rFonts w:ascii="Arial" w:cs="Arial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z w:val="16"/>
                <w:szCs w:val="16"/>
              </w:rPr>
              <w:t>дома</w:t>
            </w:r>
            <w:r w:rsidRPr="004962A3">
              <w:rPr>
                <w:rFonts w:ascii="Arial" w:cs="Arial"/>
                <w:sz w:val="16"/>
                <w:szCs w:val="16"/>
              </w:rPr>
              <w:t xml:space="preserve"> 16 </w:t>
            </w:r>
            <w:r w:rsidRPr="004962A3">
              <w:rPr>
                <w:rFonts w:ascii="Arial" w:cs="Arial"/>
                <w:sz w:val="16"/>
                <w:szCs w:val="16"/>
              </w:rPr>
              <w:t>по</w:t>
            </w:r>
            <w:r w:rsidRPr="004962A3">
              <w:rPr>
                <w:rFonts w:ascii="Arial" w:cs="Arial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z w:val="16"/>
                <w:szCs w:val="16"/>
              </w:rPr>
              <w:t>ул</w:t>
            </w:r>
            <w:r w:rsidRPr="004962A3">
              <w:rPr>
                <w:rFonts w:ascii="Arial" w:cs="Arial"/>
                <w:sz w:val="16"/>
                <w:szCs w:val="16"/>
              </w:rPr>
              <w:t xml:space="preserve">. </w:t>
            </w:r>
            <w:r>
              <w:rPr>
                <w:rFonts w:ascii="Arial" w:cs="Arial"/>
                <w:sz w:val="16"/>
                <w:szCs w:val="16"/>
                <w:lang w:val="en-US"/>
              </w:rPr>
              <w:t>Железнодорожная</w:t>
            </w:r>
          </w:p>
        </w:tc>
      </w:tr>
      <w:tr w:rsidR="00BD34D8">
        <w:tc>
          <w:tcPr>
            <w:tcW w:w="14889" w:type="dxa"/>
            <w:gridSpan w:val="5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:rsidR="00BD34D8" w:rsidRDefault="004962A3">
            <w:pPr>
              <w:pStyle w:val="a6"/>
              <w:jc w:val="center"/>
              <w:rPr>
                <w:rFonts w:ascii="Arial" w:cs="Arial"/>
                <w:sz w:val="16"/>
                <w:szCs w:val="16"/>
              </w:rPr>
            </w:pPr>
            <w:r>
              <w:rPr>
                <w:rFonts w:ascii="Arial" w:cs="Arial"/>
                <w:sz w:val="16"/>
                <w:szCs w:val="16"/>
              </w:rPr>
              <w:t>(</w:t>
            </w:r>
            <w:r>
              <w:rPr>
                <w:rFonts w:ascii="Arial" w:cs="Arial"/>
                <w:sz w:val="16"/>
                <w:szCs w:val="16"/>
              </w:rPr>
              <w:t>наименование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работ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и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затрат</w:t>
            </w:r>
            <w:r>
              <w:rPr>
                <w:rFonts w:ascii="Arial" w:cs="Arial"/>
                <w:sz w:val="16"/>
                <w:szCs w:val="16"/>
              </w:rPr>
              <w:t>)</w:t>
            </w:r>
          </w:p>
        </w:tc>
      </w:tr>
      <w:tr w:rsidR="00BD34D8">
        <w:trPr>
          <w:trHeight w:val="124"/>
        </w:trPr>
        <w:tc>
          <w:tcPr>
            <w:tcW w:w="14889" w:type="dxa"/>
            <w:gridSpan w:val="5"/>
            <w:tcBorders>
              <w:tl2br w:val="nil"/>
              <w:tr2bl w:val="nil"/>
            </w:tcBorders>
            <w:vAlign w:val="center"/>
          </w:tcPr>
          <w:p w:rsidR="00BD34D8" w:rsidRDefault="00BD34D8">
            <w:pPr>
              <w:pStyle w:val="a6"/>
              <w:jc w:val="center"/>
              <w:rPr>
                <w:rFonts w:ascii="Arial" w:cs="Arial"/>
                <w:i/>
                <w:sz w:val="16"/>
                <w:szCs w:val="16"/>
              </w:rPr>
            </w:pPr>
          </w:p>
        </w:tc>
      </w:tr>
      <w:tr w:rsidR="00BD34D8">
        <w:trPr>
          <w:gridBefore w:val="1"/>
          <w:wBefore w:w="6" w:type="dxa"/>
          <w:trHeight w:val="152"/>
        </w:trPr>
        <w:tc>
          <w:tcPr>
            <w:tcW w:w="1123" w:type="dxa"/>
            <w:tcBorders>
              <w:tl2br w:val="nil"/>
              <w:tr2bl w:val="nil"/>
            </w:tcBorders>
            <w:vAlign w:val="bottom"/>
          </w:tcPr>
          <w:p w:rsidR="00BD34D8" w:rsidRDefault="004962A3">
            <w:pPr>
              <w:pStyle w:val="a4"/>
              <w:tabs>
                <w:tab w:val="center" w:pos="3402"/>
              </w:tabs>
              <w:rPr>
                <w:rFonts w:ascii="Arial" w:cs="Arial"/>
                <w:sz w:val="16"/>
                <w:szCs w:val="16"/>
              </w:rPr>
            </w:pPr>
            <w:r>
              <w:rPr>
                <w:rFonts w:ascii="Arial" w:cs="Arial"/>
                <w:sz w:val="16"/>
                <w:szCs w:val="16"/>
              </w:rPr>
              <w:t>Составлен</w:t>
            </w:r>
          </w:p>
        </w:tc>
        <w:tc>
          <w:tcPr>
            <w:tcW w:w="2245" w:type="dxa"/>
            <w:tcBorders>
              <w:bottom w:val="single" w:sz="4" w:space="0" w:color="auto"/>
              <w:tl2br w:val="nil"/>
              <w:tr2bl w:val="nil"/>
            </w:tcBorders>
            <w:vAlign w:val="bottom"/>
          </w:tcPr>
          <w:p w:rsidR="00BD34D8" w:rsidRDefault="004962A3">
            <w:pPr>
              <w:pStyle w:val="a4"/>
              <w:tabs>
                <w:tab w:val="center" w:pos="3402"/>
              </w:tabs>
              <w:jc w:val="center"/>
              <w:rPr>
                <w:rFonts w:ascii="Arial" w:cs="Arial"/>
                <w:sz w:val="16"/>
                <w:szCs w:val="16"/>
              </w:rPr>
            </w:pPr>
            <w:r>
              <w:rPr>
                <w:rFonts w:ascii="Arial" w:cs="Arial"/>
                <w:sz w:val="16"/>
                <w:szCs w:val="16"/>
              </w:rPr>
              <w:t>ресурсно</w:t>
            </w:r>
            <w:r>
              <w:rPr>
                <w:rFonts w:ascii="Arial" w:cs="Arial"/>
                <w:sz w:val="16"/>
                <w:szCs w:val="16"/>
              </w:rPr>
              <w:t>-</w:t>
            </w:r>
            <w:r>
              <w:rPr>
                <w:rFonts w:ascii="Arial" w:cs="Arial"/>
                <w:sz w:val="16"/>
                <w:szCs w:val="16"/>
              </w:rPr>
              <w:t>индексным</w:t>
            </w:r>
          </w:p>
        </w:tc>
        <w:tc>
          <w:tcPr>
            <w:tcW w:w="11515" w:type="dxa"/>
            <w:gridSpan w:val="2"/>
            <w:tcBorders>
              <w:tl2br w:val="nil"/>
              <w:tr2bl w:val="nil"/>
            </w:tcBorders>
            <w:vAlign w:val="bottom"/>
          </w:tcPr>
          <w:p w:rsidR="00BD34D8" w:rsidRDefault="004962A3">
            <w:pPr>
              <w:pStyle w:val="a4"/>
              <w:tabs>
                <w:tab w:val="center" w:pos="3402"/>
              </w:tabs>
              <w:rPr>
                <w:rFonts w:ascii="Arial" w:cs="Arial"/>
                <w:sz w:val="16"/>
                <w:szCs w:val="16"/>
              </w:rPr>
            </w:pPr>
            <w:r>
              <w:rPr>
                <w:rFonts w:ascii="Arial" w:cs="Arial"/>
                <w:sz w:val="16"/>
                <w:szCs w:val="16"/>
              </w:rPr>
              <w:t>методом</w:t>
            </w:r>
          </w:p>
        </w:tc>
      </w:tr>
      <w:tr w:rsidR="00BD34D8">
        <w:trPr>
          <w:gridBefore w:val="1"/>
          <w:wBefore w:w="6" w:type="dxa"/>
          <w:trHeight w:val="100"/>
        </w:trPr>
        <w:tc>
          <w:tcPr>
            <w:tcW w:w="1123" w:type="dxa"/>
            <w:tcBorders>
              <w:tl2br w:val="nil"/>
              <w:tr2bl w:val="nil"/>
            </w:tcBorders>
            <w:vAlign w:val="bottom"/>
          </w:tcPr>
          <w:p w:rsidR="00BD34D8" w:rsidRDefault="004962A3">
            <w:pPr>
              <w:pStyle w:val="a4"/>
              <w:tabs>
                <w:tab w:val="center" w:pos="3402"/>
              </w:tabs>
              <w:rPr>
                <w:rFonts w:ascii="Arial" w:cs="Arial"/>
                <w:sz w:val="16"/>
                <w:szCs w:val="16"/>
              </w:rPr>
            </w:pPr>
            <w:r>
              <w:rPr>
                <w:rFonts w:ascii="Arial" w:cs="Arial"/>
                <w:sz w:val="16"/>
                <w:szCs w:val="16"/>
              </w:rPr>
              <w:t>Основание</w:t>
            </w:r>
            <w:r>
              <w:rPr>
                <w:rFonts w:ascii="Arial" w:cs="Arial"/>
                <w:sz w:val="16"/>
                <w:szCs w:val="16"/>
              </w:rPr>
              <w:t>:</w:t>
            </w:r>
          </w:p>
        </w:tc>
        <w:tc>
          <w:tcPr>
            <w:tcW w:w="8140" w:type="dxa"/>
            <w:gridSpan w:val="2"/>
            <w:tcBorders>
              <w:bottom w:val="single" w:sz="4" w:space="0" w:color="auto"/>
              <w:tl2br w:val="nil"/>
              <w:tr2bl w:val="nil"/>
            </w:tcBorders>
            <w:vAlign w:val="bottom"/>
          </w:tcPr>
          <w:p w:rsidR="00BD34D8" w:rsidRDefault="004962A3">
            <w:pPr>
              <w:pStyle w:val="a4"/>
              <w:tabs>
                <w:tab w:val="center" w:pos="3402"/>
              </w:tabs>
              <w:rPr>
                <w:rFonts w:ascii="Arial" w:cs="Arial"/>
                <w:sz w:val="16"/>
                <w:szCs w:val="16"/>
                <w:lang w:val="en-US"/>
              </w:rPr>
            </w:pPr>
            <w:r>
              <w:rPr>
                <w:rFonts w:ascii="Arial" w:cs="Arial"/>
                <w:sz w:val="16"/>
                <w:szCs w:val="16"/>
                <w:lang w:val="en-US"/>
              </w:rPr>
              <w:t>Ведомость</w:t>
            </w:r>
            <w:r>
              <w:rPr>
                <w:rFonts w:ascii="Arial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z w:val="16"/>
                <w:szCs w:val="16"/>
                <w:lang w:val="en-US"/>
              </w:rPr>
              <w:t>объемов</w:t>
            </w:r>
            <w:r>
              <w:rPr>
                <w:rFonts w:ascii="Arial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z w:val="16"/>
                <w:szCs w:val="16"/>
                <w:lang w:val="en-US"/>
              </w:rPr>
              <w:t>работ</w:t>
            </w:r>
          </w:p>
        </w:tc>
        <w:tc>
          <w:tcPr>
            <w:tcW w:w="5620" w:type="dxa"/>
            <w:tcBorders>
              <w:bottom w:val="single" w:sz="4" w:space="0" w:color="auto"/>
              <w:tl2br w:val="nil"/>
              <w:tr2bl w:val="nil"/>
            </w:tcBorders>
            <w:vAlign w:val="bottom"/>
          </w:tcPr>
          <w:p w:rsidR="00BD34D8" w:rsidRDefault="00BD34D8">
            <w:pPr>
              <w:pStyle w:val="a4"/>
              <w:tabs>
                <w:tab w:val="center" w:pos="3402"/>
              </w:tabs>
              <w:rPr>
                <w:rFonts w:ascii="Arial" w:cs="Arial"/>
                <w:sz w:val="16"/>
                <w:szCs w:val="16"/>
                <w:u w:val="single"/>
                <w:lang w:val="en-US"/>
              </w:rPr>
            </w:pPr>
          </w:p>
        </w:tc>
      </w:tr>
      <w:tr w:rsidR="00BD34D8">
        <w:trPr>
          <w:gridBefore w:val="1"/>
          <w:wBefore w:w="6" w:type="dxa"/>
          <w:trHeight w:val="52"/>
        </w:trPr>
        <w:tc>
          <w:tcPr>
            <w:tcW w:w="1123" w:type="dxa"/>
            <w:tcBorders>
              <w:tl2br w:val="nil"/>
              <w:tr2bl w:val="nil"/>
            </w:tcBorders>
            <w:vAlign w:val="bottom"/>
          </w:tcPr>
          <w:p w:rsidR="00BD34D8" w:rsidRDefault="00BD34D8">
            <w:pPr>
              <w:pStyle w:val="a4"/>
              <w:tabs>
                <w:tab w:val="center" w:pos="3402"/>
              </w:tabs>
              <w:rPr>
                <w:rFonts w:ascii="Arial" w:cs="Arial"/>
                <w:sz w:val="16"/>
                <w:szCs w:val="16"/>
              </w:rPr>
            </w:pPr>
          </w:p>
        </w:tc>
        <w:tc>
          <w:tcPr>
            <w:tcW w:w="13760" w:type="dxa"/>
            <w:gridSpan w:val="3"/>
            <w:tcBorders>
              <w:top w:val="single" w:sz="4" w:space="0" w:color="auto"/>
              <w:tl2br w:val="nil"/>
              <w:tr2bl w:val="nil"/>
            </w:tcBorders>
            <w:vAlign w:val="bottom"/>
          </w:tcPr>
          <w:p w:rsidR="00BD34D8" w:rsidRDefault="004962A3">
            <w:pPr>
              <w:pStyle w:val="a4"/>
              <w:tabs>
                <w:tab w:val="center" w:pos="3402"/>
              </w:tabs>
              <w:jc w:val="center"/>
              <w:rPr>
                <w:rFonts w:ascii="Arial" w:cs="Arial"/>
                <w:sz w:val="16"/>
                <w:szCs w:val="16"/>
                <w:u w:val="single"/>
              </w:rPr>
            </w:pPr>
            <w:r>
              <w:rPr>
                <w:rFonts w:ascii="Arial" w:cs="Arial"/>
                <w:sz w:val="16"/>
                <w:szCs w:val="16"/>
              </w:rPr>
              <w:t>(</w:t>
            </w:r>
            <w:r>
              <w:rPr>
                <w:rFonts w:ascii="Arial" w:cs="Arial"/>
                <w:sz w:val="16"/>
                <w:szCs w:val="16"/>
              </w:rPr>
              <w:t>проектная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и</w:t>
            </w:r>
            <w:r>
              <w:rPr>
                <w:rFonts w:ascii="Arial" w:cs="Arial"/>
                <w:sz w:val="16"/>
                <w:szCs w:val="16"/>
              </w:rPr>
              <w:t xml:space="preserve"> (</w:t>
            </w:r>
            <w:r>
              <w:rPr>
                <w:rFonts w:ascii="Arial" w:cs="Arial"/>
                <w:sz w:val="16"/>
                <w:szCs w:val="16"/>
              </w:rPr>
              <w:t>или</w:t>
            </w:r>
            <w:r>
              <w:rPr>
                <w:rFonts w:ascii="Arial" w:cs="Arial"/>
                <w:sz w:val="16"/>
                <w:szCs w:val="16"/>
              </w:rPr>
              <w:t xml:space="preserve">) </w:t>
            </w:r>
            <w:r>
              <w:rPr>
                <w:rFonts w:ascii="Arial" w:cs="Arial"/>
                <w:sz w:val="16"/>
                <w:szCs w:val="16"/>
              </w:rPr>
              <w:t>техническая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документация</w:t>
            </w:r>
            <w:r>
              <w:rPr>
                <w:rFonts w:ascii="Arial" w:cs="Arial"/>
                <w:sz w:val="16"/>
                <w:szCs w:val="16"/>
              </w:rPr>
              <w:t>)</w:t>
            </w:r>
          </w:p>
        </w:tc>
      </w:tr>
      <w:tr w:rsidR="00BD34D8">
        <w:trPr>
          <w:gridBefore w:val="1"/>
          <w:wBefore w:w="6" w:type="dxa"/>
          <w:trHeight w:val="156"/>
        </w:trPr>
        <w:tc>
          <w:tcPr>
            <w:tcW w:w="1123" w:type="dxa"/>
            <w:tcBorders>
              <w:tl2br w:val="nil"/>
              <w:tr2bl w:val="nil"/>
            </w:tcBorders>
            <w:vAlign w:val="bottom"/>
          </w:tcPr>
          <w:p w:rsidR="00BD34D8" w:rsidRDefault="00BD34D8">
            <w:pPr>
              <w:pStyle w:val="a4"/>
              <w:tabs>
                <w:tab w:val="center" w:pos="3402"/>
              </w:tabs>
              <w:rPr>
                <w:rFonts w:ascii="Arial" w:cs="Arial"/>
                <w:sz w:val="16"/>
                <w:szCs w:val="16"/>
              </w:rPr>
            </w:pPr>
          </w:p>
        </w:tc>
        <w:tc>
          <w:tcPr>
            <w:tcW w:w="8140" w:type="dxa"/>
            <w:gridSpan w:val="2"/>
            <w:tcBorders>
              <w:tl2br w:val="nil"/>
              <w:tr2bl w:val="nil"/>
            </w:tcBorders>
            <w:vAlign w:val="bottom"/>
          </w:tcPr>
          <w:p w:rsidR="00BD34D8" w:rsidRDefault="00BD34D8">
            <w:pPr>
              <w:pStyle w:val="a4"/>
              <w:tabs>
                <w:tab w:val="center" w:pos="3402"/>
              </w:tabs>
              <w:jc w:val="center"/>
              <w:rPr>
                <w:rFonts w:ascii="Arial" w:cs="Arial"/>
                <w:sz w:val="16"/>
                <w:szCs w:val="16"/>
              </w:rPr>
            </w:pPr>
          </w:p>
        </w:tc>
        <w:tc>
          <w:tcPr>
            <w:tcW w:w="5620" w:type="dxa"/>
            <w:tcBorders>
              <w:tl2br w:val="nil"/>
              <w:tr2bl w:val="nil"/>
            </w:tcBorders>
            <w:vAlign w:val="bottom"/>
          </w:tcPr>
          <w:p w:rsidR="00BD34D8" w:rsidRDefault="00BD34D8">
            <w:pPr>
              <w:pStyle w:val="a4"/>
              <w:tabs>
                <w:tab w:val="center" w:pos="3402"/>
              </w:tabs>
              <w:rPr>
                <w:rFonts w:ascii="Arial" w:cs="Arial"/>
                <w:sz w:val="16"/>
                <w:szCs w:val="16"/>
                <w:u w:val="single"/>
              </w:rPr>
            </w:pPr>
          </w:p>
        </w:tc>
      </w:tr>
    </w:tbl>
    <w:p w:rsidR="00BD34D8" w:rsidRDefault="00BD34D8"/>
    <w:tbl>
      <w:tblPr>
        <w:tblW w:w="3164" w:type="pct"/>
        <w:tblInd w:w="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89"/>
        <w:gridCol w:w="2836"/>
        <w:gridCol w:w="1966"/>
        <w:gridCol w:w="631"/>
      </w:tblGrid>
      <w:tr w:rsidR="00BD34D8">
        <w:tc>
          <w:tcPr>
            <w:tcW w:w="3990" w:type="dxa"/>
            <w:tcBorders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enter" w:pos="3402"/>
              </w:tabs>
              <w:rPr>
                <w:rFonts w:ascii="Arial" w:cs="Arial"/>
                <w:b/>
                <w:sz w:val="16"/>
                <w:szCs w:val="16"/>
              </w:rPr>
            </w:pPr>
            <w:r>
              <w:rPr>
                <w:rFonts w:ascii="Arial" w:cs="Arial"/>
                <w:sz w:val="16"/>
                <w:szCs w:val="16"/>
              </w:rPr>
              <w:t>Составлен</w:t>
            </w:r>
            <w:r>
              <w:rPr>
                <w:rFonts w:ascii="Arial" w:cs="Arial"/>
                <w:sz w:val="16"/>
                <w:szCs w:val="16"/>
              </w:rPr>
              <w:t>(</w:t>
            </w:r>
            <w:r>
              <w:rPr>
                <w:rFonts w:ascii="Arial" w:cs="Arial"/>
                <w:sz w:val="16"/>
                <w:szCs w:val="16"/>
              </w:rPr>
              <w:t>а</w:t>
            </w:r>
            <w:r>
              <w:rPr>
                <w:rFonts w:ascii="Arial" w:cs="Arial"/>
                <w:sz w:val="16"/>
                <w:szCs w:val="16"/>
              </w:rPr>
              <w:t xml:space="preserve">) </w:t>
            </w:r>
            <w:r>
              <w:rPr>
                <w:rFonts w:ascii="Arial" w:cs="Arial"/>
                <w:sz w:val="16"/>
                <w:szCs w:val="16"/>
              </w:rPr>
              <w:t>в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текущем</w:t>
            </w:r>
            <w:r>
              <w:rPr>
                <w:rFonts w:ascii="Arial" w:cs="Arial"/>
                <w:sz w:val="16"/>
                <w:szCs w:val="16"/>
              </w:rPr>
              <w:t xml:space="preserve"> (</w:t>
            </w:r>
            <w:r>
              <w:rPr>
                <w:rFonts w:ascii="Arial" w:cs="Arial"/>
                <w:sz w:val="16"/>
                <w:szCs w:val="16"/>
              </w:rPr>
              <w:t>базисном</w:t>
            </w:r>
            <w:r>
              <w:rPr>
                <w:rFonts w:ascii="Arial" w:cs="Arial"/>
                <w:sz w:val="16"/>
                <w:szCs w:val="16"/>
              </w:rPr>
              <w:t xml:space="preserve">) </w:t>
            </w:r>
            <w:r>
              <w:rPr>
                <w:rFonts w:ascii="Arial" w:cs="Arial"/>
                <w:sz w:val="16"/>
                <w:szCs w:val="16"/>
              </w:rPr>
              <w:t>уровне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цен</w:t>
            </w:r>
            <w:r>
              <w:rPr>
                <w:rFonts w:ascii="Arial" w:cs="Arial"/>
                <w:sz w:val="16"/>
                <w:szCs w:val="16"/>
              </w:rPr>
              <w:t xml:space="preserve">  </w:t>
            </w:r>
          </w:p>
        </w:tc>
        <w:tc>
          <w:tcPr>
            <w:tcW w:w="2836" w:type="dxa"/>
            <w:tcBorders>
              <w:bottom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enter" w:pos="3402"/>
              </w:tabs>
              <w:rPr>
                <w:rFonts w:ascii="Arial" w:cs="Arial"/>
                <w:sz w:val="16"/>
                <w:szCs w:val="16"/>
              </w:rPr>
            </w:pPr>
            <w:r>
              <w:rPr>
                <w:rFonts w:ascii="Arial" w:cs="Arial"/>
                <w:sz w:val="16"/>
                <w:szCs w:val="16"/>
              </w:rPr>
              <w:t xml:space="preserve">1 </w:t>
            </w:r>
            <w:r>
              <w:rPr>
                <w:rFonts w:ascii="Arial" w:cs="Arial"/>
                <w:sz w:val="16"/>
                <w:szCs w:val="16"/>
              </w:rPr>
              <w:t>квартал</w:t>
            </w:r>
            <w:r>
              <w:rPr>
                <w:rFonts w:ascii="Arial" w:cs="Arial"/>
                <w:sz w:val="16"/>
                <w:szCs w:val="16"/>
              </w:rPr>
              <w:t xml:space="preserve"> 2026</w:t>
            </w:r>
            <w:r>
              <w:rPr>
                <w:rFonts w:ascii="Arial" w:cs="Arial"/>
                <w:sz w:val="16"/>
                <w:szCs w:val="16"/>
              </w:rPr>
              <w:t>г</w:t>
            </w:r>
            <w:r>
              <w:rPr>
                <w:rFonts w:ascii="Arial" w:cs="Arial"/>
                <w:sz w:val="16"/>
                <w:szCs w:val="16"/>
              </w:rPr>
              <w:t>. (</w:t>
            </w:r>
            <w:r>
              <w:rPr>
                <w:rFonts w:ascii="Arial" w:cs="Arial"/>
                <w:sz w:val="16"/>
                <w:szCs w:val="16"/>
              </w:rPr>
              <w:t>Январь</w:t>
            </w:r>
            <w:r>
              <w:rPr>
                <w:rFonts w:ascii="Arial" w:cs="Arial"/>
                <w:sz w:val="16"/>
                <w:szCs w:val="16"/>
              </w:rPr>
              <w:t xml:space="preserve"> 2022</w:t>
            </w:r>
            <w:r>
              <w:rPr>
                <w:rFonts w:ascii="Arial" w:cs="Arial"/>
                <w:sz w:val="16"/>
                <w:szCs w:val="16"/>
              </w:rPr>
              <w:t>г</w:t>
            </w:r>
            <w:r>
              <w:rPr>
                <w:rFonts w:ascii="Arial" w:cs="Arial"/>
                <w:sz w:val="16"/>
                <w:szCs w:val="16"/>
              </w:rPr>
              <w:t>.)</w:t>
            </w:r>
          </w:p>
        </w:tc>
        <w:tc>
          <w:tcPr>
            <w:tcW w:w="1966" w:type="dxa"/>
            <w:tcBorders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enter" w:pos="3402"/>
              </w:tabs>
              <w:rPr>
                <w:rFonts w:ascii="Arial" w:cs="Arial"/>
                <w:b/>
                <w:sz w:val="16"/>
                <w:szCs w:val="16"/>
              </w:rPr>
            </w:pPr>
          </w:p>
        </w:tc>
        <w:tc>
          <w:tcPr>
            <w:tcW w:w="631" w:type="dxa"/>
            <w:tcBorders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enter" w:pos="3402"/>
              </w:tabs>
              <w:rPr>
                <w:rFonts w:ascii="Arial" w:cs="Arial"/>
                <w:b/>
                <w:sz w:val="16"/>
                <w:szCs w:val="16"/>
              </w:rPr>
            </w:pPr>
          </w:p>
        </w:tc>
      </w:tr>
    </w:tbl>
    <w:p w:rsidR="00BD34D8" w:rsidRDefault="00BD34D8"/>
    <w:tbl>
      <w:tblPr>
        <w:tblW w:w="5000" w:type="pct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435"/>
        <w:gridCol w:w="2117"/>
        <w:gridCol w:w="76"/>
        <w:gridCol w:w="1352"/>
        <w:gridCol w:w="1985"/>
        <w:gridCol w:w="3544"/>
        <w:gridCol w:w="1702"/>
        <w:gridCol w:w="142"/>
        <w:gridCol w:w="1536"/>
      </w:tblGrid>
      <w:tr w:rsidR="00BD34D8">
        <w:trPr>
          <w:trHeight w:val="121"/>
        </w:trPr>
        <w:tc>
          <w:tcPr>
            <w:tcW w:w="2436" w:type="dxa"/>
            <w:tcBorders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enter" w:pos="3402"/>
              </w:tabs>
              <w:spacing w:line="276" w:lineRule="auto"/>
              <w:rPr>
                <w:rFonts w:ascii="Arial" w:cs="Arial"/>
                <w:sz w:val="16"/>
                <w:szCs w:val="16"/>
              </w:rPr>
            </w:pPr>
            <w:r>
              <w:rPr>
                <w:rFonts w:ascii="Arial" w:cs="Arial"/>
                <w:sz w:val="16"/>
                <w:szCs w:val="16"/>
              </w:rPr>
              <w:t>Сметная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стоимость</w:t>
            </w:r>
            <w:r>
              <w:rPr>
                <w:rFonts w:ascii="Arial" w:cs="Arial"/>
                <w:sz w:val="16"/>
                <w:szCs w:val="16"/>
                <w:lang w:val="en-US"/>
              </w:rPr>
              <w:t>:</w:t>
            </w:r>
          </w:p>
        </w:tc>
        <w:tc>
          <w:tcPr>
            <w:tcW w:w="2117" w:type="dxa"/>
            <w:tcBorders>
              <w:bottom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enter" w:pos="3402"/>
              </w:tabs>
              <w:spacing w:line="276" w:lineRule="auto"/>
              <w:jc w:val="right"/>
              <w:rPr>
                <w:rFonts w:ascii="Arial" w:cs="Arial"/>
                <w:sz w:val="16"/>
                <w:szCs w:val="16"/>
              </w:rPr>
            </w:pPr>
            <w:r>
              <w:rPr>
                <w:rFonts w:ascii="Arial" w:cs="Arial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z w:val="16"/>
                <w:szCs w:val="16"/>
                <w:lang w:val="en-US"/>
              </w:rPr>
              <w:t>299,20</w:t>
            </w:r>
          </w:p>
        </w:tc>
        <w:tc>
          <w:tcPr>
            <w:tcW w:w="76" w:type="dxa"/>
            <w:tcBorders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enter" w:pos="3402"/>
              </w:tabs>
              <w:spacing w:line="276" w:lineRule="auto"/>
              <w:jc w:val="right"/>
              <w:rPr>
                <w:rFonts w:ascii="Arial" w:cs="Arial"/>
                <w:sz w:val="16"/>
                <w:szCs w:val="16"/>
              </w:rPr>
            </w:pPr>
          </w:p>
        </w:tc>
        <w:tc>
          <w:tcPr>
            <w:tcW w:w="1352" w:type="dxa"/>
            <w:tcBorders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enter" w:pos="3402"/>
              </w:tabs>
              <w:spacing w:line="276" w:lineRule="auto"/>
              <w:rPr>
                <w:rFonts w:ascii="Arial" w:cs="Arial"/>
                <w:sz w:val="16"/>
                <w:szCs w:val="16"/>
              </w:rPr>
            </w:pPr>
            <w:r>
              <w:rPr>
                <w:rFonts w:ascii="Arial" w:cs="Arial"/>
                <w:sz w:val="16"/>
                <w:szCs w:val="16"/>
              </w:rPr>
              <w:t>тыс</w:t>
            </w:r>
            <w:r>
              <w:rPr>
                <w:rFonts w:ascii="Arial" w:cs="Arial"/>
                <w:sz w:val="16"/>
                <w:szCs w:val="16"/>
              </w:rPr>
              <w:t>.</w:t>
            </w:r>
            <w:r>
              <w:rPr>
                <w:rFonts w:ascii="Arial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руб</w:t>
            </w:r>
            <w:r>
              <w:rPr>
                <w:rFonts w:ascii="Arial" w:cs="Arial"/>
                <w:sz w:val="16"/>
                <w:szCs w:val="16"/>
              </w:rPr>
              <w:t>.</w:t>
            </w:r>
          </w:p>
        </w:tc>
        <w:tc>
          <w:tcPr>
            <w:tcW w:w="1985" w:type="dxa"/>
            <w:tcBorders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enter" w:pos="3402"/>
              </w:tabs>
              <w:spacing w:line="276" w:lineRule="auto"/>
              <w:rPr>
                <w:rFonts w:ascii="Arial" w:cs="Arial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enter" w:pos="3402"/>
              </w:tabs>
              <w:spacing w:line="276" w:lineRule="auto"/>
              <w:rPr>
                <w:rFonts w:ascii="Arial" w:cs="Arial"/>
                <w:b/>
                <w:sz w:val="16"/>
                <w:szCs w:val="16"/>
              </w:rPr>
            </w:pPr>
            <w:r>
              <w:rPr>
                <w:rFonts w:ascii="Arial" w:cs="Arial"/>
                <w:sz w:val="16"/>
                <w:szCs w:val="16"/>
              </w:rPr>
              <w:t>Средства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на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оплату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труда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рабочих</w:t>
            </w:r>
          </w:p>
        </w:tc>
        <w:tc>
          <w:tcPr>
            <w:tcW w:w="1702" w:type="dxa"/>
            <w:tcBorders>
              <w:bottom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enter" w:pos="3402"/>
              </w:tabs>
              <w:spacing w:line="276" w:lineRule="auto"/>
              <w:jc w:val="right"/>
              <w:rPr>
                <w:rFonts w:ascii="Arial" w:cs="Arial"/>
                <w:sz w:val="16"/>
                <w:szCs w:val="16"/>
              </w:rPr>
            </w:pPr>
            <w:r>
              <w:rPr>
                <w:rFonts w:ascii="Arial" w:cs="Arial"/>
                <w:sz w:val="16"/>
                <w:szCs w:val="16"/>
                <w:lang w:val="en-US"/>
              </w:rPr>
              <w:t>142,11</w:t>
            </w:r>
          </w:p>
        </w:tc>
        <w:tc>
          <w:tcPr>
            <w:tcW w:w="142" w:type="dxa"/>
            <w:tcBorders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enter" w:pos="3402"/>
              </w:tabs>
              <w:spacing w:line="276" w:lineRule="auto"/>
              <w:rPr>
                <w:rFonts w:ascii="Arial" w:cs="Arial"/>
                <w:sz w:val="16"/>
                <w:szCs w:val="16"/>
              </w:rPr>
            </w:pPr>
          </w:p>
        </w:tc>
        <w:tc>
          <w:tcPr>
            <w:tcW w:w="1536" w:type="dxa"/>
            <w:tcBorders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enter" w:pos="3402"/>
              </w:tabs>
              <w:spacing w:line="276" w:lineRule="auto"/>
              <w:rPr>
                <w:rFonts w:ascii="Arial" w:cs="Arial"/>
                <w:b/>
                <w:sz w:val="16"/>
                <w:szCs w:val="16"/>
              </w:rPr>
            </w:pPr>
            <w:r>
              <w:rPr>
                <w:rFonts w:ascii="Arial" w:cs="Arial"/>
                <w:sz w:val="16"/>
                <w:szCs w:val="16"/>
              </w:rPr>
              <w:t>тыс</w:t>
            </w:r>
            <w:r>
              <w:rPr>
                <w:rFonts w:ascii="Arial" w:cs="Arial"/>
                <w:sz w:val="16"/>
                <w:szCs w:val="16"/>
              </w:rPr>
              <w:t xml:space="preserve">. </w:t>
            </w:r>
            <w:r>
              <w:rPr>
                <w:rFonts w:ascii="Arial" w:cs="Arial"/>
                <w:sz w:val="16"/>
                <w:szCs w:val="16"/>
              </w:rPr>
              <w:t>руб</w:t>
            </w:r>
            <w:r>
              <w:rPr>
                <w:rFonts w:ascii="Arial" w:cs="Arial"/>
                <w:sz w:val="16"/>
                <w:szCs w:val="16"/>
              </w:rPr>
              <w:t>.</w:t>
            </w:r>
          </w:p>
        </w:tc>
      </w:tr>
      <w:tr w:rsidR="00BD34D8">
        <w:tc>
          <w:tcPr>
            <w:tcW w:w="2436" w:type="dxa"/>
            <w:tcBorders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enter" w:pos="3402"/>
              </w:tabs>
              <w:spacing w:line="276" w:lineRule="auto"/>
              <w:rPr>
                <w:rFonts w:ascii="Arial" w:cs="Arial"/>
                <w:i/>
                <w:sz w:val="16"/>
                <w:szCs w:val="16"/>
              </w:rPr>
            </w:pPr>
            <w:r>
              <w:rPr>
                <w:rFonts w:ascii="Arial" w:cs="Arial"/>
                <w:i/>
                <w:sz w:val="16"/>
                <w:szCs w:val="16"/>
              </w:rPr>
              <w:t>в</w:t>
            </w:r>
            <w:r>
              <w:rPr>
                <w:rFonts w:ascii="Arial" w:cs="Arial"/>
                <w:i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i/>
                <w:sz w:val="16"/>
                <w:szCs w:val="16"/>
              </w:rPr>
              <w:t>том</w:t>
            </w:r>
            <w:r>
              <w:rPr>
                <w:rFonts w:ascii="Arial" w:cs="Arial"/>
                <w:i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i/>
                <w:sz w:val="16"/>
                <w:szCs w:val="16"/>
              </w:rPr>
              <w:t>числе</w:t>
            </w:r>
            <w:r>
              <w:rPr>
                <w:rFonts w:ascii="Arial" w:cs="Arial"/>
                <w:i/>
                <w:sz w:val="16"/>
                <w:szCs w:val="16"/>
                <w:lang w:val="en-US"/>
              </w:rPr>
              <w:t>:</w:t>
            </w:r>
          </w:p>
        </w:tc>
        <w:tc>
          <w:tcPr>
            <w:tcW w:w="2117" w:type="dxa"/>
            <w:tcBorders>
              <w:top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enter" w:pos="3402"/>
              </w:tabs>
              <w:spacing w:line="276" w:lineRule="auto"/>
              <w:jc w:val="right"/>
              <w:rPr>
                <w:rFonts w:ascii="Arial" w:cs="Arial"/>
                <w:b/>
                <w:sz w:val="16"/>
                <w:szCs w:val="16"/>
              </w:rPr>
            </w:pPr>
          </w:p>
        </w:tc>
        <w:tc>
          <w:tcPr>
            <w:tcW w:w="76" w:type="dxa"/>
            <w:tcBorders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enter" w:pos="3402"/>
              </w:tabs>
              <w:spacing w:line="276" w:lineRule="auto"/>
              <w:jc w:val="right"/>
              <w:rPr>
                <w:rFonts w:ascii="Arial" w:cs="Arial"/>
                <w:b/>
                <w:sz w:val="16"/>
                <w:szCs w:val="16"/>
              </w:rPr>
            </w:pPr>
          </w:p>
        </w:tc>
        <w:tc>
          <w:tcPr>
            <w:tcW w:w="1352" w:type="dxa"/>
            <w:tcBorders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enter" w:pos="3402"/>
              </w:tabs>
              <w:spacing w:line="276" w:lineRule="auto"/>
              <w:rPr>
                <w:rFonts w:ascii="Arial" w:cs="Arial"/>
                <w:b/>
                <w:sz w:val="16"/>
                <w:szCs w:val="16"/>
              </w:rPr>
            </w:pPr>
          </w:p>
        </w:tc>
        <w:tc>
          <w:tcPr>
            <w:tcW w:w="1985" w:type="dxa"/>
            <w:tcBorders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enter" w:pos="3402"/>
              </w:tabs>
              <w:spacing w:line="276" w:lineRule="auto"/>
              <w:rPr>
                <w:rFonts w:ascii="Arial" w:cs="Arial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enter" w:pos="3402"/>
              </w:tabs>
              <w:spacing w:line="276" w:lineRule="auto"/>
              <w:rPr>
                <w:rFonts w:ascii="Arial" w:cs="Arial"/>
                <w:b/>
                <w:sz w:val="16"/>
                <w:szCs w:val="16"/>
              </w:rPr>
            </w:pPr>
            <w:r>
              <w:rPr>
                <w:rFonts w:ascii="Arial" w:cs="Arial"/>
                <w:sz w:val="16"/>
                <w:szCs w:val="16"/>
              </w:rPr>
              <w:t>Средства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на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оплату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труда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машинистов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enter" w:pos="3402"/>
              </w:tabs>
              <w:spacing w:line="276" w:lineRule="auto"/>
              <w:jc w:val="right"/>
              <w:rPr>
                <w:rFonts w:ascii="Arial" w:cs="Arial"/>
                <w:sz w:val="16"/>
                <w:szCs w:val="16"/>
              </w:rPr>
            </w:pPr>
            <w:r>
              <w:rPr>
                <w:rFonts w:ascii="Arial" w:cs="Arial"/>
                <w:sz w:val="16"/>
                <w:szCs w:val="16"/>
              </w:rPr>
              <w:t>48,26</w:t>
            </w:r>
          </w:p>
        </w:tc>
        <w:tc>
          <w:tcPr>
            <w:tcW w:w="142" w:type="dxa"/>
            <w:tcBorders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enter" w:pos="3402"/>
              </w:tabs>
              <w:spacing w:line="276" w:lineRule="auto"/>
              <w:rPr>
                <w:rFonts w:ascii="Arial" w:cs="Arial"/>
                <w:sz w:val="16"/>
                <w:szCs w:val="16"/>
              </w:rPr>
            </w:pPr>
          </w:p>
        </w:tc>
        <w:tc>
          <w:tcPr>
            <w:tcW w:w="1536" w:type="dxa"/>
            <w:tcBorders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enter" w:pos="3402"/>
              </w:tabs>
              <w:spacing w:line="276" w:lineRule="auto"/>
              <w:rPr>
                <w:rFonts w:ascii="Arial" w:cs="Arial"/>
                <w:b/>
                <w:sz w:val="16"/>
                <w:szCs w:val="16"/>
              </w:rPr>
            </w:pPr>
            <w:r>
              <w:rPr>
                <w:rFonts w:ascii="Arial" w:cs="Arial"/>
                <w:sz w:val="16"/>
                <w:szCs w:val="16"/>
              </w:rPr>
              <w:t>тыс</w:t>
            </w:r>
            <w:r>
              <w:rPr>
                <w:rFonts w:ascii="Arial" w:cs="Arial"/>
                <w:sz w:val="16"/>
                <w:szCs w:val="16"/>
              </w:rPr>
              <w:t xml:space="preserve">. </w:t>
            </w:r>
            <w:r>
              <w:rPr>
                <w:rFonts w:ascii="Arial" w:cs="Arial"/>
                <w:sz w:val="16"/>
                <w:szCs w:val="16"/>
              </w:rPr>
              <w:t>руб</w:t>
            </w:r>
            <w:r>
              <w:rPr>
                <w:rFonts w:ascii="Arial" w:cs="Arial"/>
                <w:sz w:val="16"/>
                <w:szCs w:val="16"/>
              </w:rPr>
              <w:t>.</w:t>
            </w:r>
          </w:p>
        </w:tc>
      </w:tr>
      <w:tr w:rsidR="00BD34D8">
        <w:tc>
          <w:tcPr>
            <w:tcW w:w="2436" w:type="dxa"/>
            <w:tcBorders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enter" w:pos="3402"/>
              </w:tabs>
              <w:spacing w:line="276" w:lineRule="auto"/>
              <w:rPr>
                <w:rFonts w:ascii="Arial" w:cs="Arial"/>
                <w:sz w:val="16"/>
                <w:szCs w:val="16"/>
              </w:rPr>
            </w:pPr>
            <w:r>
              <w:rPr>
                <w:rFonts w:ascii="Arial" w:cs="Arial"/>
                <w:sz w:val="16"/>
                <w:szCs w:val="16"/>
              </w:rPr>
              <w:t>строительных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работ</w:t>
            </w:r>
          </w:p>
        </w:tc>
        <w:tc>
          <w:tcPr>
            <w:tcW w:w="2117" w:type="dxa"/>
            <w:tcBorders>
              <w:bottom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enter" w:pos="1238"/>
                <w:tab w:val="right" w:pos="1839"/>
                <w:tab w:val="center" w:pos="3402"/>
              </w:tabs>
              <w:spacing w:line="276" w:lineRule="auto"/>
              <w:jc w:val="right"/>
              <w:rPr>
                <w:rFonts w:ascii="Arial" w:cs="Arial"/>
                <w:sz w:val="16"/>
                <w:szCs w:val="16"/>
                <w:lang w:val="en-US"/>
              </w:rPr>
            </w:pPr>
            <w:r>
              <w:rPr>
                <w:rFonts w:ascii="Arial" w:cs="Arial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z w:val="16"/>
                <w:szCs w:val="16"/>
                <w:lang w:val="en-US"/>
              </w:rPr>
              <w:t>884,59</w:t>
            </w:r>
          </w:p>
        </w:tc>
        <w:tc>
          <w:tcPr>
            <w:tcW w:w="76" w:type="dxa"/>
            <w:tcBorders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enter" w:pos="1238"/>
                <w:tab w:val="right" w:pos="2477"/>
                <w:tab w:val="center" w:pos="3402"/>
              </w:tabs>
              <w:spacing w:line="276" w:lineRule="auto"/>
              <w:jc w:val="right"/>
              <w:rPr>
                <w:rFonts w:ascii="Arial" w:cs="Arial"/>
                <w:sz w:val="16"/>
                <w:szCs w:val="16"/>
              </w:rPr>
            </w:pPr>
          </w:p>
        </w:tc>
        <w:tc>
          <w:tcPr>
            <w:tcW w:w="1352" w:type="dxa"/>
            <w:tcBorders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enter" w:pos="3402"/>
              </w:tabs>
              <w:spacing w:line="276" w:lineRule="auto"/>
              <w:rPr>
                <w:rFonts w:ascii="Arial" w:cs="Arial"/>
                <w:sz w:val="16"/>
                <w:szCs w:val="16"/>
              </w:rPr>
            </w:pPr>
            <w:r>
              <w:rPr>
                <w:rFonts w:ascii="Arial" w:cs="Arial"/>
                <w:sz w:val="16"/>
                <w:szCs w:val="16"/>
              </w:rPr>
              <w:t>тыс</w:t>
            </w:r>
            <w:r>
              <w:rPr>
                <w:rFonts w:ascii="Arial" w:cs="Arial"/>
                <w:sz w:val="16"/>
                <w:szCs w:val="16"/>
              </w:rPr>
              <w:t xml:space="preserve">. </w:t>
            </w:r>
            <w:r>
              <w:rPr>
                <w:rFonts w:ascii="Arial" w:cs="Arial"/>
                <w:sz w:val="16"/>
                <w:szCs w:val="16"/>
              </w:rPr>
              <w:t>руб</w:t>
            </w:r>
            <w:r>
              <w:rPr>
                <w:rFonts w:ascii="Arial" w:cs="Arial"/>
                <w:sz w:val="16"/>
                <w:szCs w:val="16"/>
              </w:rPr>
              <w:t>.</w:t>
            </w:r>
          </w:p>
        </w:tc>
        <w:tc>
          <w:tcPr>
            <w:tcW w:w="1985" w:type="dxa"/>
            <w:tcBorders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enter" w:pos="3402"/>
              </w:tabs>
              <w:spacing w:line="276" w:lineRule="auto"/>
              <w:rPr>
                <w:rFonts w:ascii="Arial" w:cs="Arial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enter" w:pos="3402"/>
              </w:tabs>
              <w:rPr>
                <w:rFonts w:ascii="Arial" w:cs="Arial"/>
                <w:sz w:val="16"/>
                <w:szCs w:val="16"/>
              </w:rPr>
            </w:pPr>
            <w:r>
              <w:rPr>
                <w:rFonts w:ascii="Arial" w:cs="Arial"/>
                <w:sz w:val="16"/>
                <w:szCs w:val="16"/>
              </w:rPr>
              <w:t>Нормативные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затраты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труда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рабочих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enter" w:pos="3402"/>
              </w:tabs>
              <w:jc w:val="right"/>
              <w:rPr>
                <w:rFonts w:ascii="Arial" w:cs="Arial"/>
                <w:b/>
                <w:sz w:val="16"/>
                <w:szCs w:val="16"/>
              </w:rPr>
            </w:pPr>
            <w:r>
              <w:rPr>
                <w:rFonts w:ascii="Arial" w:cs="Arial"/>
                <w:sz w:val="16"/>
                <w:szCs w:val="16"/>
                <w:lang w:val="en-US"/>
              </w:rPr>
              <w:t>292,7856663</w:t>
            </w:r>
          </w:p>
        </w:tc>
        <w:tc>
          <w:tcPr>
            <w:tcW w:w="142" w:type="dxa"/>
            <w:tcBorders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enter" w:pos="3402"/>
              </w:tabs>
              <w:rPr>
                <w:rFonts w:ascii="Arial" w:cs="Arial"/>
                <w:sz w:val="16"/>
                <w:szCs w:val="16"/>
              </w:rPr>
            </w:pPr>
          </w:p>
        </w:tc>
        <w:tc>
          <w:tcPr>
            <w:tcW w:w="1536" w:type="dxa"/>
            <w:tcBorders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enter" w:pos="3402"/>
              </w:tabs>
              <w:rPr>
                <w:rFonts w:ascii="Arial" w:cs="Arial"/>
                <w:b/>
                <w:sz w:val="16"/>
                <w:szCs w:val="16"/>
              </w:rPr>
            </w:pPr>
            <w:r>
              <w:rPr>
                <w:rFonts w:ascii="Arial" w:cs="Arial"/>
                <w:sz w:val="16"/>
                <w:szCs w:val="16"/>
              </w:rPr>
              <w:t>чел</w:t>
            </w:r>
            <w:r>
              <w:rPr>
                <w:rFonts w:ascii="Arial" w:cs="Arial"/>
                <w:sz w:val="16"/>
                <w:szCs w:val="16"/>
              </w:rPr>
              <w:t>.-</w:t>
            </w:r>
            <w:r>
              <w:rPr>
                <w:rFonts w:ascii="Arial" w:cs="Arial"/>
                <w:sz w:val="16"/>
                <w:szCs w:val="16"/>
              </w:rPr>
              <w:t>ч</w:t>
            </w:r>
            <w:r>
              <w:rPr>
                <w:rFonts w:ascii="Arial" w:cs="Arial"/>
                <w:sz w:val="16"/>
                <w:szCs w:val="16"/>
              </w:rPr>
              <w:t>.</w:t>
            </w:r>
          </w:p>
        </w:tc>
      </w:tr>
      <w:tr w:rsidR="00BD34D8">
        <w:tc>
          <w:tcPr>
            <w:tcW w:w="2436" w:type="dxa"/>
            <w:tcBorders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enter" w:pos="3402"/>
              </w:tabs>
              <w:spacing w:line="276" w:lineRule="auto"/>
              <w:rPr>
                <w:rFonts w:ascii="Arial" w:cs="Arial"/>
                <w:sz w:val="16"/>
                <w:szCs w:val="16"/>
              </w:rPr>
            </w:pPr>
            <w:r>
              <w:rPr>
                <w:rFonts w:ascii="Arial" w:cs="Arial"/>
                <w:sz w:val="16"/>
                <w:szCs w:val="16"/>
              </w:rPr>
              <w:t>монтажных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работ</w:t>
            </w:r>
          </w:p>
        </w:tc>
        <w:tc>
          <w:tcPr>
            <w:tcW w:w="2117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right" w:pos="1839"/>
                <w:tab w:val="center" w:pos="3402"/>
              </w:tabs>
              <w:spacing w:line="276" w:lineRule="auto"/>
              <w:jc w:val="right"/>
              <w:rPr>
                <w:rFonts w:ascii="Arial" w:cs="Arial"/>
                <w:sz w:val="16"/>
                <w:szCs w:val="16"/>
                <w:lang w:val="en-US"/>
              </w:rPr>
            </w:pPr>
            <w:r>
              <w:rPr>
                <w:rFonts w:ascii="Arial" w:cs="Arial"/>
                <w:sz w:val="16"/>
                <w:szCs w:val="16"/>
                <w:lang w:val="en-US"/>
              </w:rPr>
              <w:t>0,00</w:t>
            </w:r>
          </w:p>
        </w:tc>
        <w:tc>
          <w:tcPr>
            <w:tcW w:w="76" w:type="dxa"/>
            <w:tcBorders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enter" w:pos="1238"/>
                <w:tab w:val="right" w:pos="2477"/>
                <w:tab w:val="center" w:pos="3402"/>
              </w:tabs>
              <w:spacing w:line="276" w:lineRule="auto"/>
              <w:jc w:val="right"/>
              <w:rPr>
                <w:rFonts w:ascii="Arial" w:cs="Arial"/>
                <w:sz w:val="16"/>
                <w:szCs w:val="16"/>
              </w:rPr>
            </w:pPr>
          </w:p>
        </w:tc>
        <w:tc>
          <w:tcPr>
            <w:tcW w:w="1352" w:type="dxa"/>
            <w:tcBorders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enter" w:pos="3402"/>
              </w:tabs>
              <w:spacing w:line="276" w:lineRule="auto"/>
              <w:rPr>
                <w:rFonts w:ascii="Arial" w:cs="Arial"/>
                <w:sz w:val="16"/>
                <w:szCs w:val="16"/>
              </w:rPr>
            </w:pPr>
            <w:r>
              <w:rPr>
                <w:rFonts w:ascii="Arial" w:cs="Arial"/>
                <w:sz w:val="16"/>
                <w:szCs w:val="16"/>
              </w:rPr>
              <w:t>тыс</w:t>
            </w:r>
            <w:r>
              <w:rPr>
                <w:rFonts w:ascii="Arial" w:cs="Arial"/>
                <w:sz w:val="16"/>
                <w:szCs w:val="16"/>
              </w:rPr>
              <w:t xml:space="preserve">. </w:t>
            </w:r>
            <w:r>
              <w:rPr>
                <w:rFonts w:ascii="Arial" w:cs="Arial"/>
                <w:sz w:val="16"/>
                <w:szCs w:val="16"/>
              </w:rPr>
              <w:t>руб</w:t>
            </w:r>
            <w:r>
              <w:rPr>
                <w:rFonts w:ascii="Arial" w:cs="Arial"/>
                <w:sz w:val="16"/>
                <w:szCs w:val="16"/>
              </w:rPr>
              <w:t>.</w:t>
            </w:r>
          </w:p>
        </w:tc>
        <w:tc>
          <w:tcPr>
            <w:tcW w:w="1985" w:type="dxa"/>
            <w:tcBorders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enter" w:pos="3402"/>
              </w:tabs>
              <w:spacing w:line="276" w:lineRule="auto"/>
              <w:rPr>
                <w:rFonts w:ascii="Arial" w:cs="Arial"/>
                <w:sz w:val="16"/>
                <w:szCs w:val="16"/>
              </w:rPr>
            </w:pPr>
          </w:p>
        </w:tc>
        <w:tc>
          <w:tcPr>
            <w:tcW w:w="3544" w:type="dxa"/>
            <w:tcBorders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enter" w:pos="3402"/>
              </w:tabs>
              <w:spacing w:line="276" w:lineRule="auto"/>
              <w:rPr>
                <w:rFonts w:ascii="Arial" w:cs="Arial"/>
                <w:sz w:val="16"/>
                <w:szCs w:val="16"/>
              </w:rPr>
            </w:pPr>
            <w:r>
              <w:rPr>
                <w:rFonts w:ascii="Arial" w:cs="Arial"/>
                <w:sz w:val="16"/>
                <w:szCs w:val="16"/>
              </w:rPr>
              <w:t>Нормативные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затраты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труда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машинистов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enter" w:pos="3402"/>
              </w:tabs>
              <w:spacing w:line="276" w:lineRule="auto"/>
              <w:jc w:val="right"/>
              <w:rPr>
                <w:rFonts w:ascii="Arial" w:cs="Arial"/>
                <w:sz w:val="16"/>
                <w:szCs w:val="16"/>
              </w:rPr>
            </w:pPr>
            <w:r>
              <w:rPr>
                <w:rFonts w:ascii="Arial" w:cs="Arial"/>
                <w:sz w:val="16"/>
                <w:szCs w:val="16"/>
              </w:rPr>
              <w:t>69,7825908</w:t>
            </w:r>
          </w:p>
        </w:tc>
        <w:tc>
          <w:tcPr>
            <w:tcW w:w="142" w:type="dxa"/>
            <w:tcBorders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enter" w:pos="3402"/>
              </w:tabs>
              <w:spacing w:line="276" w:lineRule="auto"/>
              <w:rPr>
                <w:rFonts w:ascii="Arial" w:cs="Arial"/>
                <w:sz w:val="16"/>
                <w:szCs w:val="16"/>
              </w:rPr>
            </w:pPr>
          </w:p>
        </w:tc>
        <w:tc>
          <w:tcPr>
            <w:tcW w:w="1536" w:type="dxa"/>
            <w:tcBorders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enter" w:pos="3402"/>
              </w:tabs>
              <w:spacing w:line="276" w:lineRule="auto"/>
              <w:rPr>
                <w:rFonts w:ascii="Arial" w:cs="Arial"/>
                <w:b/>
                <w:sz w:val="16"/>
                <w:szCs w:val="16"/>
              </w:rPr>
            </w:pPr>
            <w:r>
              <w:rPr>
                <w:rFonts w:ascii="Arial" w:cs="Arial"/>
                <w:sz w:val="16"/>
                <w:szCs w:val="16"/>
              </w:rPr>
              <w:t>чел</w:t>
            </w:r>
            <w:r>
              <w:rPr>
                <w:rFonts w:ascii="Arial" w:cs="Arial"/>
                <w:sz w:val="16"/>
                <w:szCs w:val="16"/>
              </w:rPr>
              <w:t>.-</w:t>
            </w:r>
            <w:r>
              <w:rPr>
                <w:rFonts w:ascii="Arial" w:cs="Arial"/>
                <w:sz w:val="16"/>
                <w:szCs w:val="16"/>
              </w:rPr>
              <w:t>ч</w:t>
            </w:r>
            <w:r>
              <w:rPr>
                <w:rFonts w:ascii="Arial" w:cs="Arial"/>
                <w:sz w:val="16"/>
                <w:szCs w:val="16"/>
              </w:rPr>
              <w:t>.</w:t>
            </w:r>
          </w:p>
        </w:tc>
      </w:tr>
      <w:tr w:rsidR="00BD34D8">
        <w:tc>
          <w:tcPr>
            <w:tcW w:w="2436" w:type="dxa"/>
            <w:tcBorders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enter" w:pos="3402"/>
              </w:tabs>
              <w:spacing w:line="276" w:lineRule="auto"/>
              <w:rPr>
                <w:rFonts w:ascii="Arial" w:cs="Arial"/>
                <w:sz w:val="16"/>
                <w:szCs w:val="16"/>
              </w:rPr>
            </w:pPr>
            <w:r>
              <w:rPr>
                <w:rFonts w:ascii="Arial" w:cs="Arial"/>
                <w:sz w:val="16"/>
                <w:szCs w:val="16"/>
              </w:rPr>
              <w:t>оборудования</w:t>
            </w:r>
          </w:p>
        </w:tc>
        <w:tc>
          <w:tcPr>
            <w:tcW w:w="2117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right" w:pos="1839"/>
                <w:tab w:val="center" w:pos="3402"/>
              </w:tabs>
              <w:spacing w:line="276" w:lineRule="auto"/>
              <w:jc w:val="right"/>
              <w:rPr>
                <w:rFonts w:ascii="Arial" w:cs="Arial"/>
                <w:sz w:val="16"/>
                <w:szCs w:val="16"/>
                <w:lang w:val="en-US"/>
              </w:rPr>
            </w:pPr>
            <w:r>
              <w:rPr>
                <w:rFonts w:ascii="Arial" w:cs="Arial"/>
                <w:sz w:val="16"/>
                <w:szCs w:val="16"/>
                <w:lang w:val="en-US"/>
              </w:rPr>
              <w:t>0,00</w:t>
            </w:r>
          </w:p>
        </w:tc>
        <w:tc>
          <w:tcPr>
            <w:tcW w:w="76" w:type="dxa"/>
            <w:tcBorders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enter" w:pos="3402"/>
              </w:tabs>
              <w:spacing w:line="276" w:lineRule="auto"/>
              <w:jc w:val="right"/>
              <w:rPr>
                <w:rFonts w:ascii="Arial" w:cs="Arial"/>
                <w:sz w:val="16"/>
                <w:szCs w:val="16"/>
                <w:lang w:val="en-US"/>
              </w:rPr>
            </w:pPr>
          </w:p>
        </w:tc>
        <w:tc>
          <w:tcPr>
            <w:tcW w:w="1352" w:type="dxa"/>
            <w:tcBorders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enter" w:pos="3402"/>
              </w:tabs>
              <w:spacing w:line="276" w:lineRule="auto"/>
              <w:rPr>
                <w:rFonts w:ascii="Arial" w:cs="Arial"/>
                <w:sz w:val="16"/>
                <w:szCs w:val="16"/>
              </w:rPr>
            </w:pPr>
            <w:r>
              <w:rPr>
                <w:rFonts w:ascii="Arial" w:cs="Arial"/>
                <w:sz w:val="16"/>
                <w:szCs w:val="16"/>
              </w:rPr>
              <w:t>тыс</w:t>
            </w:r>
            <w:r>
              <w:rPr>
                <w:rFonts w:ascii="Arial" w:cs="Arial"/>
                <w:sz w:val="16"/>
                <w:szCs w:val="16"/>
              </w:rPr>
              <w:t xml:space="preserve">. </w:t>
            </w:r>
            <w:r>
              <w:rPr>
                <w:rFonts w:ascii="Arial" w:cs="Arial"/>
                <w:sz w:val="16"/>
                <w:szCs w:val="16"/>
              </w:rPr>
              <w:t>руб</w:t>
            </w:r>
            <w:r>
              <w:rPr>
                <w:rFonts w:ascii="Arial" w:cs="Arial"/>
                <w:sz w:val="16"/>
                <w:szCs w:val="16"/>
              </w:rPr>
              <w:t>.</w:t>
            </w:r>
          </w:p>
        </w:tc>
        <w:tc>
          <w:tcPr>
            <w:tcW w:w="1985" w:type="dxa"/>
            <w:tcBorders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enter" w:pos="3402"/>
              </w:tabs>
              <w:spacing w:line="276" w:lineRule="auto"/>
              <w:rPr>
                <w:rFonts w:ascii="Arial" w:cs="Arial"/>
                <w:sz w:val="16"/>
                <w:szCs w:val="16"/>
              </w:rPr>
            </w:pPr>
          </w:p>
        </w:tc>
        <w:tc>
          <w:tcPr>
            <w:tcW w:w="3544" w:type="dxa"/>
            <w:tcBorders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enter" w:pos="3402"/>
              </w:tabs>
              <w:spacing w:line="276" w:lineRule="auto"/>
              <w:rPr>
                <w:rFonts w:ascii="Arial" w:cs="Arial"/>
                <w:sz w:val="16"/>
                <w:szCs w:val="16"/>
                <w:highlight w:val="yellow"/>
              </w:rPr>
            </w:pPr>
          </w:p>
        </w:tc>
        <w:tc>
          <w:tcPr>
            <w:tcW w:w="1702" w:type="dxa"/>
            <w:tcBorders>
              <w:top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enter" w:pos="3402"/>
              </w:tabs>
              <w:spacing w:line="276" w:lineRule="auto"/>
              <w:jc w:val="right"/>
              <w:rPr>
                <w:rFonts w:ascii="Arial" w:cs="Arial"/>
                <w:sz w:val="16"/>
                <w:szCs w:val="16"/>
                <w:highlight w:val="yellow"/>
              </w:rPr>
            </w:pPr>
          </w:p>
        </w:tc>
        <w:tc>
          <w:tcPr>
            <w:tcW w:w="142" w:type="dxa"/>
            <w:tcBorders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enter" w:pos="3402"/>
              </w:tabs>
              <w:spacing w:line="276" w:lineRule="auto"/>
              <w:rPr>
                <w:rFonts w:ascii="Arial" w:cs="Arial"/>
                <w:sz w:val="16"/>
                <w:szCs w:val="16"/>
              </w:rPr>
            </w:pPr>
          </w:p>
        </w:tc>
        <w:tc>
          <w:tcPr>
            <w:tcW w:w="1536" w:type="dxa"/>
            <w:tcBorders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enter" w:pos="3402"/>
              </w:tabs>
              <w:spacing w:line="276" w:lineRule="auto"/>
              <w:rPr>
                <w:rFonts w:ascii="Arial" w:cs="Arial"/>
                <w:sz w:val="16"/>
                <w:szCs w:val="16"/>
              </w:rPr>
            </w:pPr>
          </w:p>
        </w:tc>
      </w:tr>
      <w:tr w:rsidR="00BD34D8">
        <w:tc>
          <w:tcPr>
            <w:tcW w:w="2436" w:type="dxa"/>
            <w:tcBorders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enter" w:pos="3402"/>
              </w:tabs>
              <w:spacing w:line="276" w:lineRule="auto"/>
              <w:rPr>
                <w:rFonts w:ascii="Arial" w:cs="Arial"/>
                <w:sz w:val="16"/>
                <w:szCs w:val="16"/>
              </w:rPr>
            </w:pPr>
            <w:r>
              <w:rPr>
                <w:rFonts w:ascii="Arial" w:cs="Arial"/>
                <w:sz w:val="16"/>
                <w:szCs w:val="16"/>
              </w:rPr>
              <w:t>прочих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затрат</w:t>
            </w:r>
          </w:p>
        </w:tc>
        <w:tc>
          <w:tcPr>
            <w:tcW w:w="2117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right" w:pos="1839"/>
                <w:tab w:val="center" w:pos="3402"/>
              </w:tabs>
              <w:spacing w:line="276" w:lineRule="auto"/>
              <w:jc w:val="right"/>
              <w:rPr>
                <w:rFonts w:ascii="Arial" w:cs="Arial"/>
                <w:sz w:val="16"/>
                <w:szCs w:val="16"/>
                <w:lang w:val="en-US"/>
              </w:rPr>
            </w:pPr>
            <w:r>
              <w:rPr>
                <w:rFonts w:ascii="Arial" w:cs="Arial"/>
                <w:sz w:val="16"/>
                <w:szCs w:val="16"/>
                <w:lang w:val="en-US"/>
              </w:rPr>
              <w:t>414,61</w:t>
            </w:r>
          </w:p>
        </w:tc>
        <w:tc>
          <w:tcPr>
            <w:tcW w:w="76" w:type="dxa"/>
            <w:tcBorders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enter" w:pos="3402"/>
              </w:tabs>
              <w:spacing w:line="276" w:lineRule="auto"/>
              <w:jc w:val="right"/>
              <w:rPr>
                <w:rFonts w:ascii="Arial" w:cs="Arial"/>
                <w:sz w:val="16"/>
                <w:szCs w:val="16"/>
                <w:lang w:val="en-US"/>
              </w:rPr>
            </w:pPr>
          </w:p>
        </w:tc>
        <w:tc>
          <w:tcPr>
            <w:tcW w:w="1352" w:type="dxa"/>
            <w:tcBorders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enter" w:pos="3402"/>
              </w:tabs>
              <w:spacing w:line="276" w:lineRule="auto"/>
              <w:rPr>
                <w:rFonts w:ascii="Arial" w:cs="Arial"/>
                <w:sz w:val="16"/>
                <w:szCs w:val="16"/>
              </w:rPr>
            </w:pPr>
            <w:r>
              <w:rPr>
                <w:rFonts w:ascii="Arial" w:cs="Arial"/>
                <w:sz w:val="16"/>
                <w:szCs w:val="16"/>
              </w:rPr>
              <w:t>тыс</w:t>
            </w:r>
            <w:r>
              <w:rPr>
                <w:rFonts w:ascii="Arial" w:cs="Arial"/>
                <w:sz w:val="16"/>
                <w:szCs w:val="16"/>
              </w:rPr>
              <w:t xml:space="preserve">. </w:t>
            </w:r>
            <w:r>
              <w:rPr>
                <w:rFonts w:ascii="Arial" w:cs="Arial"/>
                <w:sz w:val="16"/>
                <w:szCs w:val="16"/>
              </w:rPr>
              <w:t>руб</w:t>
            </w:r>
            <w:r>
              <w:rPr>
                <w:rFonts w:ascii="Arial" w:cs="Arial"/>
                <w:sz w:val="16"/>
                <w:szCs w:val="16"/>
              </w:rPr>
              <w:t>.</w:t>
            </w:r>
          </w:p>
        </w:tc>
        <w:tc>
          <w:tcPr>
            <w:tcW w:w="1985" w:type="dxa"/>
            <w:tcBorders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enter" w:pos="3402"/>
              </w:tabs>
              <w:spacing w:line="276" w:lineRule="auto"/>
              <w:rPr>
                <w:rFonts w:ascii="Arial" w:cs="Arial"/>
                <w:sz w:val="16"/>
                <w:szCs w:val="16"/>
              </w:rPr>
            </w:pPr>
          </w:p>
        </w:tc>
        <w:tc>
          <w:tcPr>
            <w:tcW w:w="3544" w:type="dxa"/>
            <w:tcBorders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enter" w:pos="3402"/>
              </w:tabs>
              <w:spacing w:line="276" w:lineRule="auto"/>
              <w:rPr>
                <w:rFonts w:ascii="Arial" w:cs="Arial"/>
                <w:sz w:val="16"/>
                <w:szCs w:val="16"/>
                <w:highlight w:val="yellow"/>
              </w:rPr>
            </w:pPr>
          </w:p>
        </w:tc>
        <w:tc>
          <w:tcPr>
            <w:tcW w:w="1702" w:type="dxa"/>
            <w:tcBorders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enter" w:pos="3402"/>
              </w:tabs>
              <w:spacing w:line="276" w:lineRule="auto"/>
              <w:jc w:val="right"/>
              <w:rPr>
                <w:rFonts w:ascii="Arial" w:cs="Arial"/>
                <w:sz w:val="16"/>
                <w:szCs w:val="16"/>
                <w:highlight w:val="yellow"/>
              </w:rPr>
            </w:pPr>
          </w:p>
        </w:tc>
        <w:tc>
          <w:tcPr>
            <w:tcW w:w="142" w:type="dxa"/>
            <w:tcBorders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enter" w:pos="3402"/>
              </w:tabs>
              <w:spacing w:line="276" w:lineRule="auto"/>
              <w:rPr>
                <w:rFonts w:ascii="Arial" w:cs="Arial"/>
                <w:sz w:val="16"/>
                <w:szCs w:val="16"/>
              </w:rPr>
            </w:pPr>
          </w:p>
        </w:tc>
        <w:tc>
          <w:tcPr>
            <w:tcW w:w="1536" w:type="dxa"/>
            <w:tcBorders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enter" w:pos="3402"/>
              </w:tabs>
              <w:spacing w:line="276" w:lineRule="auto"/>
              <w:rPr>
                <w:rFonts w:ascii="Arial" w:cs="Arial"/>
                <w:sz w:val="16"/>
                <w:szCs w:val="16"/>
              </w:rPr>
            </w:pPr>
          </w:p>
        </w:tc>
      </w:tr>
    </w:tbl>
    <w:p w:rsidR="00BD34D8" w:rsidRDefault="00BD34D8">
      <w:pPr>
        <w:rPr>
          <w:rFonts w:ascii="Arial" w:cs="Arial"/>
          <w:sz w:val="16"/>
          <w:szCs w:val="16"/>
        </w:rPr>
      </w:pP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94"/>
        <w:gridCol w:w="1414"/>
        <w:gridCol w:w="3827"/>
        <w:gridCol w:w="904"/>
        <w:gridCol w:w="1000"/>
        <w:gridCol w:w="790"/>
        <w:gridCol w:w="1068"/>
        <w:gridCol w:w="1200"/>
        <w:gridCol w:w="992"/>
        <w:gridCol w:w="1094"/>
        <w:gridCol w:w="749"/>
        <w:gridCol w:w="1394"/>
      </w:tblGrid>
      <w:tr w:rsidR="00BD34D8">
        <w:trPr>
          <w:cantSplit/>
          <w:trHeight w:val="220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№</w:t>
            </w: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</w:rPr>
              <w:t>п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</w:t>
            </w:r>
            <w:r>
              <w:rPr>
                <w:rFonts w:ascii="Arial" w:cs="Arial"/>
                <w:snapToGrid w:val="0"/>
                <w:sz w:val="16"/>
                <w:szCs w:val="16"/>
              </w:rPr>
              <w:t>п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34D8" w:rsidRDefault="004962A3">
            <w:pPr>
              <w:pStyle w:val="a4"/>
              <w:tabs>
                <w:tab w:val="center" w:pos="4153"/>
                <w:tab w:val="right" w:pos="8306"/>
              </w:tabs>
              <w:jc w:val="center"/>
              <w:rPr>
                <w:rFonts w:ascii="Arial" w:cs="Arial"/>
                <w:sz w:val="16"/>
                <w:szCs w:val="16"/>
                <w:lang w:eastAsia="ru-RU"/>
              </w:rPr>
            </w:pPr>
            <w:r>
              <w:rPr>
                <w:rFonts w:ascii="Arial" w:cs="Arial"/>
                <w:sz w:val="16"/>
                <w:szCs w:val="16"/>
                <w:lang w:eastAsia="ru-RU"/>
              </w:rPr>
              <w:t>Обоснование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b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Наименование</w:t>
            </w: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работ</w:t>
            </w: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</w:rPr>
              <w:t>и</w:t>
            </w: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</w:rPr>
              <w:t>затрат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Единица</w:t>
            </w: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</w:rPr>
              <w:t>измерения</w:t>
            </w:r>
          </w:p>
          <w:p w:rsidR="00BD34D8" w:rsidRDefault="00BD34D8">
            <w:pPr>
              <w:pStyle w:val="a4"/>
              <w:tabs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2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b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Количество</w:t>
            </w:r>
          </w:p>
        </w:tc>
        <w:tc>
          <w:tcPr>
            <w:tcW w:w="54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34D8" w:rsidRDefault="004962A3">
            <w:pPr>
              <w:pStyle w:val="a4"/>
              <w:tabs>
                <w:tab w:val="center" w:pos="4153"/>
                <w:tab w:val="right" w:pos="8306"/>
              </w:tabs>
              <w:jc w:val="center"/>
              <w:rPr>
                <w:rFonts w:ascii="Arial" w:cs="Arial"/>
                <w:b/>
                <w:snapToGrid w:val="0"/>
                <w:sz w:val="16"/>
                <w:szCs w:val="16"/>
              </w:rPr>
            </w:pPr>
            <w:r>
              <w:rPr>
                <w:rFonts w:ascii="Arial" w:cs="Arial"/>
                <w:sz w:val="16"/>
                <w:szCs w:val="16"/>
              </w:rPr>
              <w:t>Сметная</w:t>
            </w:r>
            <w:r>
              <w:rPr>
                <w:rFonts w:ascii="Arial" w:cs="Arial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стоимость</w:t>
            </w:r>
            <w:r>
              <w:rPr>
                <w:rFonts w:ascii="Arial" w:cs="Arial"/>
                <w:sz w:val="16"/>
                <w:szCs w:val="16"/>
              </w:rPr>
              <w:t xml:space="preserve">, </w:t>
            </w:r>
            <w:r>
              <w:rPr>
                <w:rFonts w:ascii="Arial" w:cs="Arial"/>
                <w:sz w:val="16"/>
                <w:szCs w:val="16"/>
              </w:rPr>
              <w:t>руб</w:t>
            </w:r>
            <w:r>
              <w:rPr>
                <w:rFonts w:ascii="Arial" w:cs="Arial"/>
                <w:sz w:val="16"/>
                <w:szCs w:val="16"/>
              </w:rPr>
              <w:t>.</w:t>
            </w:r>
          </w:p>
        </w:tc>
      </w:tr>
      <w:tr w:rsidR="00BD34D8">
        <w:trPr>
          <w:cantSplit/>
          <w:trHeight w:val="736"/>
        </w:trPr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34D8" w:rsidRDefault="00BD34D8">
            <w:pPr>
              <w:pStyle w:val="a4"/>
              <w:tabs>
                <w:tab w:val="center" w:pos="4153"/>
                <w:tab w:val="right" w:pos="8306"/>
              </w:tabs>
              <w:jc w:val="center"/>
              <w:rPr>
                <w:rFonts w:asci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34D8" w:rsidRDefault="00BD34D8">
            <w:pPr>
              <w:pStyle w:val="a4"/>
              <w:tabs>
                <w:tab w:val="center" w:pos="4153"/>
                <w:tab w:val="right" w:pos="8306"/>
              </w:tabs>
              <w:jc w:val="center"/>
              <w:rPr>
                <w:rFonts w:ascii="Arial" w:cs="Arial"/>
                <w:b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b/>
                <w:snapToGrid w:val="0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34D8" w:rsidRDefault="00BD34D8">
            <w:pPr>
              <w:pStyle w:val="a4"/>
              <w:tabs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b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на</w:t>
            </w: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</w:rPr>
              <w:t>единицу</w:t>
            </w: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</w:rPr>
              <w:t>измерения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34D8" w:rsidRDefault="004962A3">
            <w:pPr>
              <w:pStyle w:val="a4"/>
              <w:tabs>
                <w:tab w:val="center" w:pos="4153"/>
                <w:tab w:val="right" w:pos="8306"/>
              </w:tabs>
              <w:jc w:val="center"/>
              <w:rPr>
                <w:rFonts w:ascii="Arial" w:cs="Arial"/>
                <w:b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коэффи</w:t>
            </w:r>
            <w:r>
              <w:rPr>
                <w:rFonts w:ascii="Arial" w:cs="Arial"/>
                <w:snapToGrid w:val="0"/>
                <w:sz w:val="16"/>
                <w:szCs w:val="16"/>
              </w:rPr>
              <w:t>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циенты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всего</w:t>
            </w: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с</w:t>
            </w: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учетом</w:t>
            </w: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</w:rPr>
              <w:t>коэффи</w:t>
            </w:r>
            <w:r>
              <w:rPr>
                <w:rFonts w:ascii="Arial" w:cs="Arial"/>
                <w:snapToGrid w:val="0"/>
                <w:sz w:val="16"/>
                <w:szCs w:val="16"/>
              </w:rPr>
              <w:t>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циентов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на</w:t>
            </w: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</w:rPr>
              <w:t>единицу</w:t>
            </w: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</w:rPr>
              <w:t>измерения</w:t>
            </w: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</w:rPr>
              <w:t>в</w:t>
            </w: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</w:rPr>
              <w:t>базисном</w:t>
            </w: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уровне</w:t>
            </w: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цен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34D8" w:rsidRDefault="004962A3">
            <w:pPr>
              <w:pStyle w:val="a4"/>
              <w:tabs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индекс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34D8" w:rsidRDefault="004962A3">
            <w:pPr>
              <w:pStyle w:val="a4"/>
              <w:tabs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на</w:t>
            </w: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</w:rPr>
              <w:t>единицу</w:t>
            </w: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</w:rPr>
              <w:t>измерения</w:t>
            </w: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</w:rPr>
              <w:t>в</w:t>
            </w: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текущем</w:t>
            </w: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уровне</w:t>
            </w: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цен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34D8" w:rsidRDefault="004962A3">
            <w:pPr>
              <w:pStyle w:val="a4"/>
              <w:tabs>
                <w:tab w:val="center" w:pos="4153"/>
                <w:tab w:val="right" w:pos="8306"/>
              </w:tabs>
              <w:jc w:val="center"/>
              <w:rPr>
                <w:rFonts w:ascii="Arial" w:cs="Arial"/>
                <w:b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коэффи</w:t>
            </w:r>
            <w:r>
              <w:rPr>
                <w:rFonts w:ascii="Arial" w:cs="Arial"/>
                <w:snapToGrid w:val="0"/>
                <w:sz w:val="16"/>
                <w:szCs w:val="16"/>
              </w:rPr>
              <w:t>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циенты</w:t>
            </w: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34D8" w:rsidRDefault="004962A3">
            <w:pPr>
              <w:pStyle w:val="a4"/>
              <w:tabs>
                <w:tab w:val="center" w:pos="4153"/>
                <w:tab w:val="right" w:pos="8306"/>
              </w:tabs>
              <w:jc w:val="center"/>
              <w:rPr>
                <w:rFonts w:ascii="Arial" w:cs="Arial"/>
                <w:b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всего</w:t>
            </w: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</w:rPr>
              <w:t>в</w:t>
            </w: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текущем</w:t>
            </w: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уровне</w:t>
            </w: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цен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</w:t>
            </w:r>
          </w:p>
        </w:tc>
      </w:tr>
    </w:tbl>
    <w:p w:rsidR="00BD34D8" w:rsidRDefault="00BD34D8">
      <w:pPr>
        <w:rPr>
          <w:sz w:val="4"/>
          <w:szCs w:val="4"/>
        </w:rPr>
      </w:pPr>
    </w:p>
    <w:tbl>
      <w:tblPr>
        <w:tblW w:w="504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94"/>
        <w:gridCol w:w="1272"/>
        <w:gridCol w:w="142"/>
        <w:gridCol w:w="3731"/>
        <w:gridCol w:w="96"/>
        <w:gridCol w:w="904"/>
        <w:gridCol w:w="1000"/>
        <w:gridCol w:w="790"/>
        <w:gridCol w:w="68"/>
        <w:gridCol w:w="1000"/>
        <w:gridCol w:w="1200"/>
        <w:gridCol w:w="992"/>
        <w:gridCol w:w="1094"/>
        <w:gridCol w:w="749"/>
        <w:gridCol w:w="109"/>
        <w:gridCol w:w="1285"/>
      </w:tblGrid>
      <w:tr w:rsidR="00BD34D8">
        <w:trPr>
          <w:tblHeader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z w:val="16"/>
                <w:szCs w:val="16"/>
                <w:lang w:eastAsia="ru-RU"/>
              </w:rPr>
            </w:pPr>
            <w:r>
              <w:rPr>
                <w:rFonts w:asci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b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b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b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b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6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b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b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b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b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b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11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b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12</w:t>
            </w:r>
          </w:p>
        </w:tc>
      </w:tr>
      <w:tr w:rsidR="00BD34D8">
        <w:trPr>
          <w:tblHeader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z w:val="2"/>
                <w:szCs w:val="2"/>
                <w:lang w:eastAsia="ru-RU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2"/>
                <w:szCs w:val="2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2"/>
                <w:szCs w:val="2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2"/>
                <w:szCs w:val="2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2"/>
                <w:szCs w:val="2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2"/>
                <w:szCs w:val="2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2"/>
                <w:szCs w:val="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2"/>
                <w:szCs w:val="2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2"/>
                <w:szCs w:val="2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2"/>
                <w:szCs w:val="2"/>
              </w:rPr>
            </w:pPr>
          </w:p>
        </w:tc>
      </w:tr>
      <w:tr w:rsidR="00BD34D8">
        <w:tc>
          <w:tcPr>
            <w:tcW w:w="150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2"/>
              </w:rPr>
            </w:pPr>
            <w:r>
              <w:rPr>
                <w:rFonts w:ascii="Arial" w:cs="Arial"/>
                <w:b/>
                <w:snapToGrid w:val="0"/>
                <w:sz w:val="16"/>
                <w:szCs w:val="2"/>
              </w:rPr>
              <w:t>Раздел</w:t>
            </w:r>
            <w:r>
              <w:rPr>
                <w:rFonts w:ascii="Arial" w:cs="Arial"/>
                <w:b/>
                <w:snapToGrid w:val="0"/>
                <w:sz w:val="16"/>
                <w:szCs w:val="2"/>
              </w:rPr>
              <w:t xml:space="preserve"> 1: </w:t>
            </w:r>
            <w:r>
              <w:rPr>
                <w:rFonts w:ascii="Arial" w:cs="Arial"/>
                <w:b/>
                <w:snapToGrid w:val="0"/>
                <w:sz w:val="16"/>
                <w:szCs w:val="2"/>
              </w:rPr>
              <w:t>Подготовительные</w:t>
            </w:r>
            <w:r>
              <w:rPr>
                <w:rFonts w:ascii="Arial" w:cs="Arial"/>
                <w:b/>
                <w:snapToGrid w:val="0"/>
                <w:sz w:val="16"/>
                <w:szCs w:val="2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2"/>
              </w:rPr>
              <w:t>работы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1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ГЭСН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27-03-010-01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Разборка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бортовых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камней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: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на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бетонном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основании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Формула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расчета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объема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: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V=8,68/100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100 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м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0,0868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0,0868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i/>
                <w:snapToGrid w:val="0"/>
                <w:sz w:val="16"/>
                <w:szCs w:val="16"/>
              </w:rPr>
              <w:t>421/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_2020_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прил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.5_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гр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Производство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работ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осуществляется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в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стесненных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условиях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населенных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пунктов</w:t>
            </w:r>
          </w:p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ЭМ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ЗТ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7,656194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3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649,25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1-100-23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Средний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разряд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работы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2,3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76,7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7,656194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476,64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649,25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Итого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прямые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затраты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3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649,25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ФОТ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649,25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/636-021.0-1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НР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Автомобильные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дороги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147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147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364,40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/317-021.0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СП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Автомобильные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дороги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134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890,00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позиции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160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180,30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13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903,65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2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(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ФССЦпг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49-1)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Погрузка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в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автотранспортное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средство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: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мусор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строительный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с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погрузкой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экскаваторами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емкостью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ковша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до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0,5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3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Формула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расчета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объема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: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V=8,68*100/1000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1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груза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0,868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0,868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82,13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71,29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позиции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82,13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71,29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3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(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ФССЦпг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02-15-1-01-0053)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Перевозка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грузов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I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класса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автомобилями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-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самосвалами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грузоподъемностью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до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15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т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дорогам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с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усовершенствованным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асфальтобетонным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цементобетонным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железобетонным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обработанным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органическим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вяжущим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дорожным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покрытием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на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расстояние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53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км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Формула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расчета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объема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: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V=8,68*100/1000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1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груза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0,868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0,868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482,23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418,58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позиции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482,24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418,58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4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ГЭСНр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69-01-019-16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Разборка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горизонтальных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поверхностей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железобетонных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конструкций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при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помощи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отбойных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молотков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бетон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марки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: 150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Формула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расчета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объема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: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V=1*1*0,4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0,4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i/>
                <w:snapToGrid w:val="0"/>
                <w:sz w:val="16"/>
                <w:szCs w:val="16"/>
              </w:rPr>
              <w:t>421/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_2020_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прил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.5_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гр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.5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Производство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работ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осуществляется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в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стесненных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условиях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населенных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пунктов</w:t>
            </w:r>
          </w:p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ЭМ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ЗТ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9,1126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4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614,89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1-100-30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Средний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разряд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работы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3,0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19,81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9,1126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506,43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614,89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469,63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ОТм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ЗТм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91.17.04-042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Аппараты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для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газовой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сварки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резки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2,36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1,0856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1,23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5,35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5,81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91.18.01-012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Компрессоры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винтовые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передвижные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электродвигателем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давление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до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0,6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МПа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(6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атм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производительность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до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3,5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3/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мин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8,15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3,749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67,20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1,75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117,60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440,88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(91.21.10-002)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Молотки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отбойные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пневматические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при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работе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от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передвижных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компрессоров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16,3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7,498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3,06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22,94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4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166,72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01.3.02.03-0001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Ацетилен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газообразный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технический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snapToGrid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0,26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0,104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340,41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1,73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588,91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61,25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01.3.02.08-0001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Кислород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газообразный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технический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snapToGrid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114,64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1,15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131,84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105,47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Итого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прямые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затраты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5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251,24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ФОТ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614,89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/812-103.0-1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НР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Прочие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ремонтно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-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строительные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работы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245,70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/774-103.0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СП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Прочие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ремонтно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-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строительные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работы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030,55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позиции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28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818,73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11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527,49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lastRenderedPageBreak/>
              <w:t>5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(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ФССЦпг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49-1)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Погрузка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в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автотранспортное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средство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: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мусор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строительный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с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погрузкой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экскаваторами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емкостью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ковша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до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0,5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3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Формула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расчета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объема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: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V=0,4*2,4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1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груза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0,96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0,96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82,13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78,84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позиции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82,13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78,84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6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(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ФССЦпг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02-15-1-01-0053)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Перевозка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грузов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I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класса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автомобилями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-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самосвалами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грузоподъемностью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до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15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т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дорогам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с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усовершенствованным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асфальтобетонным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цементобетонным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железобетонным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обработанным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органическим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вяжущим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дорожным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покрытием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на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расстояние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53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км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Формула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расчета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объема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: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V=0,4*2,4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1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груза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0,96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0,96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482,23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462,94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позиции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482,23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462,94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7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ГЭСН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27-03-008-04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Разборка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покрытий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и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оснований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: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асфальтобетонных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4"/>
                <w:szCs w:val="16"/>
              </w:rPr>
            </w:pPr>
            <w:r w:rsidRPr="004962A3">
              <w:rPr>
                <w:rFonts w:ascii="Arial" w:cs="Arial"/>
                <w:i/>
                <w:snapToGrid w:val="0"/>
                <w:sz w:val="14"/>
                <w:szCs w:val="16"/>
              </w:rPr>
              <w:t>Формула</w:t>
            </w:r>
            <w:r w:rsidRPr="004962A3">
              <w:rPr>
                <w:rFonts w:ascii="Arial" w:cs="Arial"/>
                <w:i/>
                <w:snapToGrid w:val="0"/>
                <w:sz w:val="14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4"/>
                <w:szCs w:val="16"/>
              </w:rPr>
              <w:t>расчета</w:t>
            </w:r>
            <w:r w:rsidRPr="004962A3">
              <w:rPr>
                <w:rFonts w:ascii="Arial" w:cs="Arial"/>
                <w:i/>
                <w:snapToGrid w:val="0"/>
                <w:sz w:val="14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4"/>
                <w:szCs w:val="16"/>
              </w:rPr>
              <w:t>объема</w:t>
            </w:r>
            <w:r w:rsidRPr="004962A3">
              <w:rPr>
                <w:rFonts w:ascii="Arial" w:cs="Arial"/>
                <w:i/>
                <w:snapToGrid w:val="0"/>
                <w:sz w:val="14"/>
                <w:szCs w:val="16"/>
              </w:rPr>
              <w:t>: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V=258*0,06/100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100 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0,1548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0,1548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i/>
                <w:snapToGrid w:val="0"/>
                <w:sz w:val="16"/>
                <w:szCs w:val="16"/>
              </w:rPr>
              <w:t>421/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_2020_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прил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.5_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гр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Производство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работ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осуществляется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в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стесненных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условиях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населенных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пунктов</w:t>
            </w:r>
          </w:p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ЭМ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ЗТ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32,007996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15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801,07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1-100-27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Средний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разряд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работы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2,7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179,8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32,007996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493,66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15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801,07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4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053,43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ОТм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ЗТм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8,1230526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4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686,27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91.01.02-004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Автогрейдеры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среднего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типа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мощность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99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кВт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(135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л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.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.)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1,55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0,275931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933,00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1,38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667,54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736,06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4-100-060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6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1,55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0,275931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766,03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211,37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(91.18.01-007)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Компрессоры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винтовые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передвижные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двигателем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внутреннего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сгорания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давление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до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0,7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МПа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(7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атм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производительность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до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5,4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3/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мин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44,08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7,8471216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416,63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269,35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4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44,08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7,8471216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570,26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474,90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(91.21.10-002)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Молотки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отбойные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пневматические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при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работе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от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передвижных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компрессоров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88,16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15,6942432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3,06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48,02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Итого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прямые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затраты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24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540,77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ФОТ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20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487,34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/636-021.0-1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НР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Автомобильные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дороги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147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147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30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116,39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/317-021.0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СП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Автомобильные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дороги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134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27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453,04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позиции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530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427,65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82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110,20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8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(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ФССЦпг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49-1)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Погрузка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в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автотранспортное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средство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: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мусор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строительный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с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погрузкой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экскаваторами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емкостью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ковша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до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0,5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3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Формула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расчета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объема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: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V=15,48*1,98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1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груза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30,6504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30,6504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82,13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517,32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позиции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82,13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517,32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9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(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ФССЦпг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02-15-1-01-0053)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Перевозка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грузов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I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класса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автомобилями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-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самосвалами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грузоподъемностью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до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15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т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дорогам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с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усовершенствованным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асфальтобетонным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цементобетонным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железобетонным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обработанным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органическим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вяжущим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дорожным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покрытием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на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расстояние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53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км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Формула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расчета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объема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: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V=258*0,06*1,98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1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груза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30,6504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30,6504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482,23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14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780,54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позиции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482,23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14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780,54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10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ГЭСН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27-03-008-02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Разборка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покрытий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и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оснований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: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щебеночных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4"/>
                <w:szCs w:val="16"/>
              </w:rPr>
            </w:pPr>
            <w:r w:rsidRPr="004962A3">
              <w:rPr>
                <w:rFonts w:ascii="Arial" w:cs="Arial"/>
                <w:i/>
                <w:snapToGrid w:val="0"/>
                <w:sz w:val="14"/>
                <w:szCs w:val="16"/>
              </w:rPr>
              <w:t>Формула</w:t>
            </w:r>
            <w:r w:rsidRPr="004962A3">
              <w:rPr>
                <w:rFonts w:ascii="Arial" w:cs="Arial"/>
                <w:i/>
                <w:snapToGrid w:val="0"/>
                <w:sz w:val="14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4"/>
                <w:szCs w:val="16"/>
              </w:rPr>
              <w:t>расчета</w:t>
            </w:r>
            <w:r w:rsidRPr="004962A3">
              <w:rPr>
                <w:rFonts w:ascii="Arial" w:cs="Arial"/>
                <w:i/>
                <w:snapToGrid w:val="0"/>
                <w:sz w:val="14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4"/>
                <w:szCs w:val="16"/>
              </w:rPr>
              <w:t>объема</w:t>
            </w:r>
            <w:r w:rsidRPr="004962A3">
              <w:rPr>
                <w:rFonts w:ascii="Arial" w:cs="Arial"/>
                <w:i/>
                <w:snapToGrid w:val="0"/>
                <w:sz w:val="14"/>
                <w:szCs w:val="16"/>
              </w:rPr>
              <w:t>: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V=258*0,1/100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100 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0,258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0,258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i/>
                <w:snapToGrid w:val="0"/>
                <w:sz w:val="16"/>
                <w:szCs w:val="16"/>
              </w:rPr>
              <w:t>421/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_2020_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прил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.5_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гр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Производство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работ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осуществляется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в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стесненных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условиях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населенных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пунктов</w:t>
            </w:r>
          </w:p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ЭМ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ЗТ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3,922374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819,47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1-100-20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Средний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разряд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работы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2,0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13,22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3,922374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463,87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819,47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242,82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ОТм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ЗТм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1,124493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789,05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91.01.01-034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Бульдозеры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мощность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59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кВт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(80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л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.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.)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1,39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0,412413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828,16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1,38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142,86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471,33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4-100-050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5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1,39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0,412413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655,38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270,29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91.01.02-004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Автогрейдеры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среднего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типа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мощность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99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кВт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(135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л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.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.)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1,94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0,575598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933,00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1,38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667,54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535,43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4-100-060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6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1,94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0,575598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766,03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440,93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91.12.06-012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Рыхлители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прицепные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без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трактора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)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1,39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0,412413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62,31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1,23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76,64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31,61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(91.13.01-038)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Машины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поливомоечные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вместимость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цистерны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6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3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0,46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0,136482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498,03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204,45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4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0,46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0,136482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570,26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77,83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Итого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прямые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затраты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4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851,34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ФОТ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608,52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/636-021.0-1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НР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Автомобильные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дороги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147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147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834,52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/317-021.0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СП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Автомобильные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дороги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134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495,42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позиции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47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214,26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12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181,28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11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(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ФССЦпг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49-1)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Погрузка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в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автотранспортное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средство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: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мусор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строительный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с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погрузкой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экскаваторами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емкостью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ковша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до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0,5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3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Формула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расчета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объема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: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V=25,8*1,6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1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груза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41,28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41,28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82,13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390,33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позиции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82,13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3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390,33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12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(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ФССЦпг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02-15-1-01-0053)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Перевозка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грузов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I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класса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автомобилями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-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самосвалами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грузоподъемностью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до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15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т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дорогам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с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усовершенствованным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асфальтобетонным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цементобетонным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железобетонным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обработанным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органическим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вяжущим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дорожным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покрытием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на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расстояние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53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км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Формула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расчета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объема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: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V=25,8*1,6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1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груза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41,28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41,28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482,23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19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906,45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позиции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482,23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19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906,45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13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ГЭСНр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68-02-005-02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Разборка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асфальтобетонных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покрытий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тротуаров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толщиной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до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4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см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: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с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помощью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молотков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отбойных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пневматических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прим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.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5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см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Формула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расчета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объема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: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V=10,8/1000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1000 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0,0108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0,0108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i/>
                <w:snapToGrid w:val="0"/>
                <w:sz w:val="16"/>
                <w:szCs w:val="16"/>
              </w:rPr>
              <w:t>421/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_2020_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прил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.5_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гр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.5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Производство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работ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осуществляется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в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стесненных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условиях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населенных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пунктов</w:t>
            </w:r>
          </w:p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ЭМ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ЗТ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0,7173792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354,14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1-100-27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Средний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разряд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работы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2,7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57,76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0,7173792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493,66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354,14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83,03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ОТм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ЗТм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0,194994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111,20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(91.18.01-007)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Компрессоры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винтовые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передвижные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двигателем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внутреннего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сгорания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давление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до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0,7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МПа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(7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атм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производительность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до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5,4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3/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мин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15,7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0,194994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416,63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81,24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4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15,7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0,194994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570,26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111,20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(91.21.10-002)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Молотки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отбойные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пневматические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при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работе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от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передвижных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компрессоров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47,1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0,584982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3,06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1,79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Итого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прямые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затраты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548,37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ФОТ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465,34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/812-102.0-1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НР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Благоустройство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102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102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474,65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/774-102.0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СП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Благоустройство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54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251,28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позиции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117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990,74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274,30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14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(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ФССЦпг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49-1)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Погрузка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в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автотранспортное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средство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: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мусор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строительный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с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погрузкой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экскаваторами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емкостью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ковша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до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0,5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3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Формула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расчета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объема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: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V=10,8*0,05*2,2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1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груза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1,188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1,188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82,13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97,57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позиции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82,13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97,57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15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(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ФССЦпг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02-15-1-01-0053)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Перевозка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грузов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I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класса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автомобилями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-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самосвалами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грузоподъемностью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до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15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т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дорогам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с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усовершенствованным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асфальтобетонным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цементобетонным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железобетонным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обработанным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органическим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вяжущим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дорожным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покрытием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на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расстояние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53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км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Формула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расчета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объема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: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V=10,8*0,05*2,2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1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груза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1,188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1,188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482,23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572,89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позиции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482,23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572,89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16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ГЭСН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27-03-008-02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Разборка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покрытий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и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оснований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: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щебеночных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4"/>
                <w:szCs w:val="16"/>
              </w:rPr>
            </w:pPr>
            <w:r w:rsidRPr="004962A3">
              <w:rPr>
                <w:rFonts w:ascii="Arial" w:cs="Arial"/>
                <w:i/>
                <w:snapToGrid w:val="0"/>
                <w:sz w:val="14"/>
                <w:szCs w:val="16"/>
              </w:rPr>
              <w:t>Формула</w:t>
            </w:r>
            <w:r w:rsidRPr="004962A3">
              <w:rPr>
                <w:rFonts w:ascii="Arial" w:cs="Arial"/>
                <w:i/>
                <w:snapToGrid w:val="0"/>
                <w:sz w:val="14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4"/>
                <w:szCs w:val="16"/>
              </w:rPr>
              <w:t>расчета</w:t>
            </w:r>
            <w:r w:rsidRPr="004962A3">
              <w:rPr>
                <w:rFonts w:ascii="Arial" w:cs="Arial"/>
                <w:i/>
                <w:snapToGrid w:val="0"/>
                <w:sz w:val="14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4"/>
                <w:szCs w:val="16"/>
              </w:rPr>
              <w:t>объема</w:t>
            </w:r>
            <w:r w:rsidRPr="004962A3">
              <w:rPr>
                <w:rFonts w:ascii="Arial" w:cs="Arial"/>
                <w:i/>
                <w:snapToGrid w:val="0"/>
                <w:sz w:val="14"/>
                <w:szCs w:val="16"/>
              </w:rPr>
              <w:t>: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V=10,8*0,1/100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100 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0,0108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0,0108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i/>
                <w:snapToGrid w:val="0"/>
                <w:sz w:val="16"/>
                <w:szCs w:val="16"/>
              </w:rPr>
              <w:t>421/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_2020_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прил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.5_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гр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Производство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работ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осуществляется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в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стесненных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условиях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населенных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пунктов</w:t>
            </w:r>
          </w:p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ЭМ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ЗТ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0,1641924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76,16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1-100-20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Средний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разряд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работы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2,0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13,22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0,1641924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463,87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76,16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93,88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ОТм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ЗТм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0,0470718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33,03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91.01.01-034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Бульдозеры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мощность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59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кВт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(80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л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.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.)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1,39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0,0172638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828,16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1,38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142,86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19,73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4-100-050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5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1,39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0,0172638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655,38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11,31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91.01.02-004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Автогрейдеры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среднего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типа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мощность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99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кВт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(135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л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.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.)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1,94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0,0240948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933,00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1,38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667,54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64,27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4-100-060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6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1,94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0,0240948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766,03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18,46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91.12.06-012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Рыхлители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прицепные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без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трактора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)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1,39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0,0172638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62,31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1,23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76,64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1,32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(91.13.01-038)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Машины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поливомоечные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вместимость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цистерны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6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3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0,46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0,0057132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498,03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8,56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4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0,46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0,0057132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570,26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3,26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Итого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прямые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затраты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203,07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ФОТ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109,19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/636-021.0-1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НР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Автомобильные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дороги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147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147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160,51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/317-021.0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СП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Автомобильные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дороги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134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146,31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позиции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47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212,04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509,89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17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(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ФССЦпг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49-1)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Погрузка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в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автотранспортное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средство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: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мусор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строительный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с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погрузкой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экскаваторами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емкостью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ковша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до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0,5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3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Формула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расчета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объема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: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V=1,08*1,6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1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груза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1,728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1,728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82,13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141,92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позиции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82,13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141,92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18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(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ФССЦпг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02-15-1-01-0053)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Перевозка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грузов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I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класса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автомобилями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-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самосвалами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грузоподъемностью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до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15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т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дорогам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с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усовершенствованным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асфальтобетонным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цементобетонным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железобетонным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обработанным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органическим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вяжущим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дорожным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покрытием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на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расстояние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53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км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Формула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расчета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объема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: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V=1,08*1,6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1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груза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1,728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1,728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482,23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833,29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позиции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482,23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833,29</w:t>
            </w:r>
          </w:p>
        </w:tc>
      </w:tr>
      <w:tr w:rsidR="00BD34D8">
        <w:tc>
          <w:tcPr>
            <w:tcW w:w="150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2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19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ГЭСНр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68-01-010-03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Валка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деревьев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с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применением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автогидроподъемника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без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корчевки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пня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мягколиственных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твердолиственных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кроме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породы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тополь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при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диаметре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ствола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: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до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80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см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Формула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расчета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объема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: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V=7,86*1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7,86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7,86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i/>
                <w:snapToGrid w:val="0"/>
                <w:sz w:val="16"/>
                <w:szCs w:val="16"/>
              </w:rPr>
              <w:t>421/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_2020_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прил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.5_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гр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.5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Производство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работ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осуществляется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в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стесненных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условиях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населенных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пунктов</w:t>
            </w:r>
          </w:p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ЭМ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ЗТ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12,02187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6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471,97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1-100-35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Средний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разряд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работы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3,5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1,33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12,02187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538,35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471,97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6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533,21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ОТм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ЗТм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5,87535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3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850,59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91.06.06-013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Автогидроподъемники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,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высота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подъема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22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0,65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5,87535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756,44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1,47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111,97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533,21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4-100-050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5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0,65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5,87535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655,38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850,59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4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112,97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(01.3.01.01-0002)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Бензин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автомобильный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АИ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-98,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АИ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-95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т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0,00023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0,0018078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488,16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112,97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Итого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прямые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затраты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16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968,74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ФОТ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10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322,56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/812-102.0-1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НР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Благоустройство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102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102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10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529,01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/774-102.0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СП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Благоустройство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54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574,18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позиции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207,62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33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071,93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20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ГЭСНр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68-01-001-03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Корчевка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пней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твердых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пород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вручную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с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засыпкой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ям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от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корчевки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в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городских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условиях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диаметр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пня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: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до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45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см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шт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i/>
                <w:snapToGrid w:val="0"/>
                <w:sz w:val="16"/>
                <w:szCs w:val="16"/>
              </w:rPr>
              <w:t>421/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_2020_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прил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.5_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гр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.5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Производство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работ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осуществляется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в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стесненных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условиях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населенных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пунктов</w:t>
            </w:r>
          </w:p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ЭМ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ЗТ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6,8425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3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407,02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1-100-28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Средний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разряд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работы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2,8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5,95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6,8425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497,92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407,02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272,31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ОТм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ЗТм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0,414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236,09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(91.14.02-001)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Автомобили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бортовые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грузоподъемность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до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5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0,36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0,414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657,75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272,31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4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0,36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0,414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570,26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236,09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16.2.01.02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Земля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растительная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snapToGrid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Итого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прямые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затраты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3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915,42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20.1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16.2.01.02-0001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Земля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растительная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snapToGrid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062,45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1,14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211,19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363,36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ФОТ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643,11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/812-102.0-1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НР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Благоустройство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102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102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715,97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/774-102.0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СП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Благоустройство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54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967,28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позиции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962,03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9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962,03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21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ГЭСНр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68-01-001-05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Корчевка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пней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твердых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пород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вручную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с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засыпкой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ям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от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корчевки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в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городских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условиях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диаметр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пня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: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до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65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см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шт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i/>
                <w:snapToGrid w:val="0"/>
                <w:sz w:val="16"/>
                <w:szCs w:val="16"/>
              </w:rPr>
              <w:t>421/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_2020_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прил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.5_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гр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.5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Производство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работ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осуществляется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в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стесненных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условиях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населенных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пунктов</w:t>
            </w:r>
          </w:p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ЭМ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ЗТ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8,993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4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477,79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1-100-28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Средний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разряд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работы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2,8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7,82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8,993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497,92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477,79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355,51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ОТм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ЗТм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0,5405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308,23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(91.14.02-001)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Автомобили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бортовые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грузоподъемность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до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5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0,47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0,5405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657,75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355,51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4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0,47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0,5405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570,26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308,23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16.2.01.02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Земля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растительная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snapToGrid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Итого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прямые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затраты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5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141,53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21.1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16.2.01.02-0001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Земля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растительная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snapToGrid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062,45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1,14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211,19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484,48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ФОТ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786,02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/812-102.0-1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НР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Благоустройство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102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102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881,74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/774-102.0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СП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Благоустройство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54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584,45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позиции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13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092,20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13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092,20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22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ГЭСН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01-02-108-02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Обивка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земли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с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выкорчеванных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пней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корчевателями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-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собирателями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на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тракторе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мощностью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79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кВт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(108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л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.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с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.),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диаметр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пней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: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свыше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24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см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Формула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расчета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объема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: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V=2/100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100 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шт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0,02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0,02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i/>
                <w:snapToGrid w:val="0"/>
                <w:sz w:val="16"/>
                <w:szCs w:val="16"/>
              </w:rPr>
              <w:t>421/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_2020_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прил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.5_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гр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Производство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работ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осуществляется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в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стесненных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условиях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населенных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пунктов</w:t>
            </w:r>
          </w:p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ЭМ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ЗТ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Средний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разряд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работы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43,37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ОТм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ЗТм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0,0322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21,10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91.12.02-002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Корчеватели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-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собиратели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трактором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мощность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79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кВт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(108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л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.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.)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0,0322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962,02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346,83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43,37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4-100-050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5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0,0322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655,38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21,10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Итого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прямые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затраты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64,47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ФОТ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21,10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/812-001.4-1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НР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Земляные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работы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выполняемые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: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по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другим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видам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работ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подготовительным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сопутствующим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укрепительным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89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18,78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/774-001.4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СП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Земляные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работы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выполняемые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: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по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другим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видам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работ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подготовительным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сопутствующим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укрепительным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8,65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позиции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595,00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91,90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23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(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ФССЦпг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49-1)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Погрузка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в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автотранспортное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средство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: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мусор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строительный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с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погрузкой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экскаваторами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емкостью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ковша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до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0,5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3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Формула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расчета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объема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: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V=7,86*0,5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1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груза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3,93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3,93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82,13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322,77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позиции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82,13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322,77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24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(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ФССЦпг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02-15-1-01-0053)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Перевозка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грузов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I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класса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автомобилями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-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самосвалами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грузоподъемностью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до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15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т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дорогам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с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усовершенствованным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асфальтобетонным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цементобетонным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железобетонным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обработанным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органическим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вяжущим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дорожным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покрытием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на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расстояние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53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км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Формула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расчета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объема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: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V=7,86*0,5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1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груза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3,93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3,93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482,23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895,16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позиции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482,23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895,16</w:t>
            </w:r>
          </w:p>
        </w:tc>
      </w:tr>
      <w:tr w:rsidR="00BD34D8">
        <w:tc>
          <w:tcPr>
            <w:tcW w:w="150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2"/>
              </w:rPr>
            </w:pP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Итого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прямые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затраты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Разделу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1: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Подготовительные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работы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111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471,93</w:t>
            </w: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в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том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числе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оплата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труда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ОТ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)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40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671,76</w:t>
            </w: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эксплуатация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машин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механизмов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14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147,19</w:t>
            </w: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оплата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труда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машинистов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ОТм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)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10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035,56</w:t>
            </w: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материальные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ресурсы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127,53</w:t>
            </w: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перевозка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45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489,89</w:t>
            </w: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Итого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ФОТ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справочно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)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50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707,32</w:t>
            </w: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Итого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накладные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расходы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63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341,67</w:t>
            </w: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Итого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сметная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прибыль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48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401,16</w:t>
            </w: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Итого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прочие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затраты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0,00</w:t>
            </w: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Итого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Разделу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1: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Подготовительные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работы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223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214,76</w:t>
            </w: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Справочно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затраты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труда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рабочих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81,4381056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затраты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труда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машинистов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16,3516614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c>
          <w:tcPr>
            <w:tcW w:w="150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2"/>
              </w:rPr>
            </w:pPr>
          </w:p>
        </w:tc>
      </w:tr>
      <w:tr w:rsidR="00BD34D8">
        <w:tc>
          <w:tcPr>
            <w:tcW w:w="150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2"/>
              </w:rPr>
            </w:pPr>
            <w:r>
              <w:rPr>
                <w:rFonts w:ascii="Arial" w:cs="Arial"/>
                <w:b/>
                <w:snapToGrid w:val="0"/>
                <w:sz w:val="16"/>
                <w:szCs w:val="2"/>
              </w:rPr>
              <w:t>Раздел</w:t>
            </w:r>
            <w:r>
              <w:rPr>
                <w:rFonts w:ascii="Arial" w:cs="Arial"/>
                <w:b/>
                <w:snapToGrid w:val="0"/>
                <w:sz w:val="16"/>
                <w:szCs w:val="2"/>
              </w:rPr>
              <w:t xml:space="preserve"> 2: </w:t>
            </w:r>
            <w:r>
              <w:rPr>
                <w:rFonts w:ascii="Arial" w:cs="Arial"/>
                <w:b/>
                <w:snapToGrid w:val="0"/>
                <w:sz w:val="16"/>
                <w:szCs w:val="2"/>
              </w:rPr>
              <w:t>Устройство</w:t>
            </w:r>
            <w:r>
              <w:rPr>
                <w:rFonts w:ascii="Arial" w:cs="Arial"/>
                <w:b/>
                <w:snapToGrid w:val="0"/>
                <w:sz w:val="16"/>
                <w:szCs w:val="2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2"/>
              </w:rPr>
              <w:t>пешеходной</w:t>
            </w:r>
            <w:r>
              <w:rPr>
                <w:rFonts w:ascii="Arial" w:cs="Arial"/>
                <w:b/>
                <w:snapToGrid w:val="0"/>
                <w:sz w:val="16"/>
                <w:szCs w:val="2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2"/>
              </w:rPr>
              <w:t>дорожки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25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ГЭСН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01-01-018-02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Разработка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грунта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с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погрузкой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на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автомобили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-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самосвалы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в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котлованах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объемом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до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500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3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экскаваторами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с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ковшом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вместимостью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0,4 (0,35-0,45)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м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3,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группа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грунтов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: 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Формула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расчета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объема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: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V=10,8*0,2*0,9/1000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1000 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0,001944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0,001944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i/>
                <w:snapToGrid w:val="0"/>
                <w:sz w:val="16"/>
                <w:szCs w:val="16"/>
              </w:rPr>
              <w:t>421/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_2020_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прил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.5_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гр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Производство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работ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осуществляется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в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стесненных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условиях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населенных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пунктов</w:t>
            </w:r>
          </w:p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ЭМ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ЗТ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Средний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разряд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работы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128,20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ОТм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ЗТм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0,1017198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66,67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91.01.05-084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Экскаваторы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одноковшовые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дизельные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на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гусеничном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ходу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объем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ковша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0,4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3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45,5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0,1017198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947,64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1,33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260,36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128,20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4-100-050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5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45,5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0,1017198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655,38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66,67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Итого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прямые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затраты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194,87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ФОТ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66,67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/812-001.1-1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НР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Земляные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работы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выполняемые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: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механизированным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способом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61,34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/774-001.1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СП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Земляные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работы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выполняемые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: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механизированным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способом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30,67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позиции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147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572,02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286,88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26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ГЭСН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01-02-057-02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Разработка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грунта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вручную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в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траншеях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глубиной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до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2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без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креплений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с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откосами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группа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грунтов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: 2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Формула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расчета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объема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: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V=10,8*0,2*0,1/100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100 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0,00216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0,00216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Прил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. 1.12 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 3.187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Доработка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вручную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зачистка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дна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и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стенок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с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выкидкой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грунта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в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котлованах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и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траншеях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разработанных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механизированным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способом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6"/>
                <w:szCs w:val="16"/>
                <w:lang w:val="en-US"/>
              </w:rPr>
              <w:t>ОТ</w:t>
            </w:r>
            <w:r>
              <w:rPr>
                <w:rFonts w:ascii="Arial" w:cs="Arial"/>
                <w:i/>
                <w:snapToGrid w:val="0"/>
                <w:sz w:val="16"/>
                <w:szCs w:val="16"/>
                <w:lang w:val="en-US"/>
              </w:rPr>
              <w:t xml:space="preserve"> 1,2; </w:t>
            </w:r>
            <w:r>
              <w:rPr>
                <w:rFonts w:ascii="Arial" w:cs="Arial"/>
                <w:i/>
                <w:snapToGrid w:val="0"/>
                <w:sz w:val="16"/>
                <w:szCs w:val="16"/>
                <w:lang w:val="en-US"/>
              </w:rPr>
              <w:t>ЗТ</w:t>
            </w:r>
            <w:r>
              <w:rPr>
                <w:rFonts w:ascii="Arial" w:cs="Arial"/>
                <w:i/>
                <w:snapToGrid w:val="0"/>
                <w:sz w:val="16"/>
                <w:szCs w:val="16"/>
                <w:lang w:val="en-US"/>
              </w:rPr>
              <w:t xml:space="preserve"> 1,2; </w:t>
            </w:r>
            <w:r>
              <w:rPr>
                <w:rFonts w:ascii="Arial" w:cs="Arial"/>
                <w:i/>
                <w:snapToGrid w:val="0"/>
                <w:sz w:val="16"/>
                <w:szCs w:val="16"/>
                <w:lang w:val="en-US"/>
              </w:rPr>
              <w:t>ЗТм</w:t>
            </w:r>
            <w:r>
              <w:rPr>
                <w:rFonts w:ascii="Arial" w:cs="Arial"/>
                <w:i/>
                <w:snapToGrid w:val="0"/>
                <w:sz w:val="16"/>
                <w:szCs w:val="16"/>
                <w:lang w:val="en-US"/>
              </w:rPr>
              <w:t xml:space="preserve"> 0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i/>
                <w:snapToGrid w:val="0"/>
                <w:sz w:val="16"/>
                <w:szCs w:val="16"/>
              </w:rPr>
              <w:t>421/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_2020_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прил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.5_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гр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Производство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работ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осуществляется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в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стесненных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условиях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населенных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пунктов</w:t>
            </w:r>
          </w:p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ЭМ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ЗТ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0,4590432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212,94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1-100-20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Средний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разряд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работы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2,0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154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1,38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0,4590432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463,87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212,94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Итого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прямые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затраты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212,94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ФОТ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212,94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/812-001.2-1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НР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Земляные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работы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выполняемые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: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ручным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способом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89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189,52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/774-001.2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СП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Земляные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работы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выполняемые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: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ручным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способом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85,18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позиции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225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759,26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487,64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27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ГЭСН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01-02-060-01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Погрузка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вручную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неуплотненного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грунта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из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штабелей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и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отвалов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в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транспортные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средства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группа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грунтов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: 1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100 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0,00216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0,00216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i/>
                <w:snapToGrid w:val="0"/>
                <w:sz w:val="16"/>
                <w:szCs w:val="16"/>
              </w:rPr>
              <w:t>421/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_2020_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прил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.5_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гр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Производство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работ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осуществляется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в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стесненных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условиях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населенных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пунктов</w:t>
            </w:r>
          </w:p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ЭМ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ЗТ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0,133043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59,17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1-100-15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Средний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разряд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работы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1,5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53,56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0,133043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444,72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59,17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Итого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прямые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затраты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59,17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ФОТ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59,17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/812-001.2-1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НР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Земляные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работы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выполняемые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: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ручным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способом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89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52,66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/774-001.2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СП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Земляные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работы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выполняемые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: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ручным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способом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23,67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позиции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731,48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135,50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28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(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ФССЦпг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02-15-1-01-0053)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Перевозка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грузов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I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класса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автомобилями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-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самосвалами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грузоподъемностью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до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15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т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дорогам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с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усовершенствованным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асфальтобетонным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цементобетонным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железобетонным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обработанным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органическим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вяжущим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дорожным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покрытием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на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расстояние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53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км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Формула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расчета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объема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: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V=10,8*0,2*1,6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1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груза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3,456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3,456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482,23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666,59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позиции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482,23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666,59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29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ГЭСН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27-04-016-04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Устройство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прослойки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из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нетканого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синтетического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материала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НСМ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в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земляном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полотне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: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сплошной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Формула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расчета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объема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: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V=10,8/1000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1000 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0,0108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0,0108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i/>
                <w:snapToGrid w:val="0"/>
                <w:sz w:val="16"/>
                <w:szCs w:val="16"/>
              </w:rPr>
              <w:t>421/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_2020_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прил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.5_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гр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Производство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работ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осуществляется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в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стесненных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условиях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населенных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пунктов</w:t>
            </w:r>
          </w:p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ЭМ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ЗТ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0,344034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162,51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1-100-22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Средний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разряд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работы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2,2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27,7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0,344034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472,38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162,51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82,12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ОТм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ЗТм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0,0476928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35,80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91.01.01-035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Бульдозеры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мощность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79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кВт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(108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л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.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.)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2,52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0,0312984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887,54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1,38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224,81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38,33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4-100-060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6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2,52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0,0312984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766,03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23,98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91.08.03-029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Катки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самоходные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пневмоколесные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статические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масса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16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1,02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0,0126684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190,26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1,49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263,49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41,34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4-100-060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6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1,02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0,0126684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766,03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9,70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(91.14.02-001)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Автомобили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бортовые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грузоподъемность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до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5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0,003726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657,75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2,45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4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0,003726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570,26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2,12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4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0,11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08.1.02.11-0001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Поковки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из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квадратных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заготовок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масса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1,5-4,5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кг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т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0,00013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0,0000014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55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898,18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1,36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76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021,52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0,11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Итого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прямые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затраты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280,54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29.1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01.7.12.05-0054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Геополотно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нетканое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полиэфирное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иглопробивное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поверхностная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плотность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250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г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/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2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snapToGrid w:val="0"/>
                <w:sz w:val="16"/>
                <w:szCs w:val="16"/>
              </w:rPr>
              <w:t>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11,88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30,70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1,27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38,99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463,20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ФОТ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198,31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/636-021.0-1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НР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Автомобильные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дороги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147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147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291,52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/317-021.0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СП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Автомобильные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дороги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134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265,74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позиции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120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462,96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301,00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30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ГЭСН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27-04-001-01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Устройство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подстилающих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и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выравнивающих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слоев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оснований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: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из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песка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Формула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расчета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объема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: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V=10,8*0,2/100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100 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0,0216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0,0216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i/>
                <w:snapToGrid w:val="0"/>
                <w:sz w:val="16"/>
                <w:szCs w:val="16"/>
              </w:rPr>
              <w:t>421/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_2020_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прил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.5_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гр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Производство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работ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осуществляется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в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стесненных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условиях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населенных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пунктов</w:t>
            </w:r>
          </w:p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ЭМ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ЗТ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0,357696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170,49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1-100-23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Средний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разряд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работы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2,3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14,4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0,357696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476,64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170,49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947,16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ОТм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ЗТм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0,3447792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248,72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91.01.02-004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Автогрейдеры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среднего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типа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мощность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99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кВт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(135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л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.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.)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1,77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0,0439668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933,00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1,38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667,54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117,28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4-100-060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6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1,77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0,0439668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766,03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33,68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(91.06.05-011)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Погрузчики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одноковшовые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универсальные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фронтальные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пневмоколесные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номинальная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вместимость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основного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ковша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2,6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3,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грузоподъемность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5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4,29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0,1065636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648,26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175,64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4-100-050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5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4,29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0,1065636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655,38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69,84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91.08.03-030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Катки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самоходные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пневмоколесные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статические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масса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30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7,08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0,1758672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391,60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1,49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563,48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626,70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4-100-060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6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7,08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0,1758672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766,03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134,72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(91.13.01-038)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Машины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поливомоечные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вместимость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цистерны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6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3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0,74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0,0183816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498,03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27,54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4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0,74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0,0183816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570,26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10,48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4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3,16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01.7.03.01-0001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Вода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snapToGrid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0,108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35,71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0,82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29,28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3,16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02.3.01.02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Песок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для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строительных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работ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природный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snapToGrid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Итого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прямые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затраты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369,53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30.1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02.3.01.02-1102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Песок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природный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для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строительных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работ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I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класс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мелкий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snapToGrid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110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2,376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650,20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1,57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020,81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425,44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30.2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ФССЦпг</w:t>
            </w:r>
            <w:r>
              <w:rPr>
                <w:rFonts w:ascii="Arial" w:cs="Arial"/>
                <w:snapToGrid w:val="0"/>
                <w:sz w:val="16"/>
                <w:szCs w:val="16"/>
              </w:rPr>
              <w:t>02-15-1-01-0030)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Перевозка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грузов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I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класса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автомобилями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-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самосвалами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грузоподъемностью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до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15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по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дорогам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усовершенствованным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асфальтобетонным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цементобетонным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железобетонным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обработанным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органическим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вяжущим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дорожным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покрытием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на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расстояние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30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Формула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расчета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объема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: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V=-2,376*1,6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</w:rPr>
              <w:t>груза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-176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-3,8016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344,17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-1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308,40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30.3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ФССЦпг</w:t>
            </w:r>
            <w:r>
              <w:rPr>
                <w:rFonts w:ascii="Arial" w:cs="Arial"/>
                <w:snapToGrid w:val="0"/>
                <w:sz w:val="16"/>
                <w:szCs w:val="16"/>
              </w:rPr>
              <w:t>02-15-1-01-0073)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Перевозка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грузов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I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класса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автомобилями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-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самосвалами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грузоподъемностью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до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15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по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дорогам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усовершенствованным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асфальтобетонным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цементобетонным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железобетонным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обработанным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органическим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вяжущим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дорожным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покрытием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на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расстояние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73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</w:rPr>
              <w:t>груза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176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3,8016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602,78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291,53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ФОТ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419,21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/636-021.0-1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НР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Автомобильные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дороги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147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147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616,24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/317-021.0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СП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Автомобильные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дороги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134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561,74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позиции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275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744,44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5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956,08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31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ГЭСН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27-04-003-05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Устройство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оснований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и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покрытий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из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песчано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-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гравийных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или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щебеночно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-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песчаных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смесей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: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однослойных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толщиной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15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см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Формула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расчета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объема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: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V=10,8/1000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1000 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0,0108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0,0108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i/>
                <w:snapToGrid w:val="0"/>
                <w:sz w:val="16"/>
                <w:szCs w:val="16"/>
              </w:rPr>
              <w:t>421/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_2020_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прил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.5_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гр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Производство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работ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осуществляется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в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стесненных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условиях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населенных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пунктов</w:t>
            </w:r>
          </w:p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ЭМ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ЗТ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0,3689982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186,87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1-100-30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Средний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разряд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работы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3,0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29,71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0,3689982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506,43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186,87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546,42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ОТм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ЗТм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0,2604474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183,26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91.01.01-035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Бульдозеры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мощность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79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кВт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(108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л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.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.)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1,21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0,0150282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887,54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1,38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224,81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18,41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4-100-060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6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1,21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0,0150282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766,03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11,51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91.01.02-004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Автогрейдеры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среднего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типа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мощность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99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кВт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(135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л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.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.)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1,28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0,0158976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933,00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1,38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667,54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42,41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4-100-060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6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1,28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0,0158976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766,03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12,18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91.08.03-016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Катки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самоходные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гладкие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вибрационные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масса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8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8,6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0,106812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349,63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1,42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916,47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204,70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4-100-050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5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8,6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0,106812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655,38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70,00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91.08.03-018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Катки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самоходные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гладкие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вибрационные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масса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13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5,16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0,0640872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753,85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1,42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490,47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159,61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4-100-060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6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5,16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0,0640872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766,03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49,09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(91.08.03-049)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Катки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самоходные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гладкие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вибрационные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масса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14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2,9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0,036018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427,27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87,43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4-100-060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6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2,9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0,036018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766,03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27,59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(91.13.01-038)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Машины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поливомоечные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вместимость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цистерны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6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3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1,82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0,0226044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498,03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33,86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4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1,82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0,0226044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570,26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12,89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4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7,91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01.7.03.01-0001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Вода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snapToGrid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0,27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35,71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0,82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29,28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7,91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02.2.04.04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Смесь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песчано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-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гравийная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щебеночно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-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песчаная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.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.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snapToGrid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Итого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прямые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затраты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924,46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31.1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ФСБЦ</w:t>
            </w:r>
            <w:r>
              <w:rPr>
                <w:rFonts w:ascii="Arial" w:cs="Arial"/>
                <w:snapToGrid w:val="0"/>
                <w:sz w:val="16"/>
                <w:szCs w:val="16"/>
              </w:rPr>
              <w:t>-02.2.04.04-0128)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Смесь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щебеночно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-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песчаная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готовая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щебень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из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плотных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горных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пород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1000,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номер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смеси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5,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размер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зерен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0-40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Формула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расчета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объема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: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V=10,8*0,15*1,27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snapToGrid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190,5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2,0574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151,09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368,25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31.2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ФССЦпг</w:t>
            </w:r>
            <w:r>
              <w:rPr>
                <w:rFonts w:ascii="Arial" w:cs="Arial"/>
                <w:snapToGrid w:val="0"/>
                <w:sz w:val="16"/>
                <w:szCs w:val="16"/>
              </w:rPr>
              <w:t>02-15-1-01-0030)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Перевозка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грузов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I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класса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автомобилями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-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самосвалами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грузоподъемностью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до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15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по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дорогам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усовершенствованным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асфальтобетонным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цементобетонным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железобетонным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обработанным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органическим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вяжущим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дорожным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покрытием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на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расстояние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30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Формула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расчета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объема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: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V=-2,0574*1,6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</w:rPr>
              <w:t>груза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-304,8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-3,29184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344,17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-1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132,95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31.3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ФССЦпг</w:t>
            </w:r>
            <w:r>
              <w:rPr>
                <w:rFonts w:ascii="Arial" w:cs="Arial"/>
                <w:snapToGrid w:val="0"/>
                <w:sz w:val="16"/>
                <w:szCs w:val="16"/>
              </w:rPr>
              <w:t>02-15-1-01-0136)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Перевозка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грузов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I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класса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автомобилями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-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самосвалами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грузоподъемностью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до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15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по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дорогам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усовершенствованным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асфальтобетонным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цементобетонным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железобетонным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обработанным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органическим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вяжущим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дорожным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покрытием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на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расстояние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136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</w:rPr>
              <w:t>груза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304,8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3,29184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978,07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219,65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ФОТ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370,13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/636-021.0-1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НР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Автомобильные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дороги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147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147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544,09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/317-021.0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СП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Автомобильные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дороги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134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495,97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позиции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594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395,37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6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419,47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32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ГЭСН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27-07-006-01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Устройство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покрытия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дорожек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и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тротуаров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из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горячих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асфальтобетонных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смесей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асфальтоукладчиками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первого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типоразмера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толщина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слоя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4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см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Формула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расчета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объема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: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V=10,8/1000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1000 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0,0108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0,0108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i/>
                <w:snapToGrid w:val="0"/>
                <w:sz w:val="16"/>
                <w:szCs w:val="16"/>
              </w:rPr>
              <w:t>421/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_2020_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прил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.5_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гр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Производство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работ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осуществляется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в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стесненных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условиях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населенных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пунктов</w:t>
            </w:r>
          </w:p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ЭМ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ЗТ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0,2307636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125,70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1-100-36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Средний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разряд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работы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3,6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18,58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0,2307636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544,73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125,70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377,98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ОТм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ЗТм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0,0991116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68,15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(91.08.01-021)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Асфальтоукладчики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гусеничные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ширина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укладки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от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1,8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до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4,5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скорость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укладки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30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/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мин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производительность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400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/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ч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1,68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0,0208656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401,36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50,11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4-100-070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7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1,68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0,0208656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817,09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17,05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91.08.02-002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Автогудронаторы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,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емкость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цистерны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7000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л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0,16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0,0019872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324,58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1,42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880,90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3,74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4-100-045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4,5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0,32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0,0039744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612,82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2,44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91.08.02-011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Гудронаторы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ручные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0,001242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8,22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1,23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10,11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0,01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91.08.03-024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Катки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самоходные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комбинированные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вибрационные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масса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3,5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1,71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0,0212382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893,04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1,43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277,05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27,12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4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1,71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0,0212382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570,26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12,11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(91.08.03-027)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Катки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самоходные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гладкие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вибрационные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масса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3,5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2,12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0,0263304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021,45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26,90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4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2,12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0,0263304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570,26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15,02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91.08.11-031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Перегружатели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асфальтовой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смеси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емкость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бункера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до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25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1,68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0,0208656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883,76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1,41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526,10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261,36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4-100-080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8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1,68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0,0208656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872,42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18,20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(91.13.01-038)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Машины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поливомоечные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вместимость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цистерны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6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3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0,47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0,0058374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498,03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8,74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4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0,47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0,0058374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570,26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3,33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4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0,29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01.7.03.01-0001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Вода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snapToGrid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0,92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0,009936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35,71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0,82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29,28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0,29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01.2.01.01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Битум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т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0,65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0,00702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04.2.01.01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Смеси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асфальтобетонные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т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Итого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прямые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затраты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572,12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32.1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01.2.01.01-1022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Битум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нефтяной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дорожный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БНД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60/90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т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0,65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0,00702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876,38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1,03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23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562,67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165,41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32.2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04.2.01.01-1156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Смеси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асфальтобетонные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11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ВН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на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БНД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т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96,03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1,037124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569,08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1,41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852,40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143,91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ФОТ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193,85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/812-021.1-1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НР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Автомобильные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дороги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устройство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покрытий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дорожек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тротуаров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мостовых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площадок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прочее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113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113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219,05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/774-021.1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СП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Автомобильные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дороги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устройство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покрытий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дорожек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тротуаров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мостовых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площадок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прочее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77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149,26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позиции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856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458,33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9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249,75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33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ГЭСН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27-07-006-02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При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изменении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толщины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слоя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покрытия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на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0,5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см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добавлять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или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исключать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к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норме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27-07-006-01/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до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толщ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.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5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см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Формула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расчета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объема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: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V=10,8/1000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1000 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0,0108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0,0108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до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5 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см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6"/>
                <w:szCs w:val="16"/>
              </w:rPr>
            </w:pPr>
          </w:p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2;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ЭМ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2;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2;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2;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ЗТ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2;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2;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Пр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2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i/>
                <w:snapToGrid w:val="0"/>
                <w:sz w:val="16"/>
                <w:szCs w:val="16"/>
              </w:rPr>
              <w:t>421/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_2020_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прил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.5_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гр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Производство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работ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осуществляется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в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стесненных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условиях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населенных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пунктов</w:t>
            </w:r>
          </w:p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ЭМ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ЗТ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0,0166428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8,22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1-100-27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Средний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разряд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работы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2,7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0,67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2,3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0,0166428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493,66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8,22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36,03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ОТм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ЗТм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0,0067068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5,05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(91.08.01-021)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Асфальтоукладчики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гусеничные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ширина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укладки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от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1,8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до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4,5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скорость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укладки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30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/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мин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производительность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400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/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ч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0,09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2,3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0,0022356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401,36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5,37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4-100-070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7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0,09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2,3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0,0022356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817,09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1,83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91.08.03-024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Катки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самоходные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комбинированные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вибрационные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масса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3,5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0,06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2,3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0,0014904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893,04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1,43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277,05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1,90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4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0,06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2,3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0,0014904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570,26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0,85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(91.08.03-027)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Катки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самоходные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гладкие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вибрационные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масса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3,5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0,03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2,3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0,0007452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021,45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0,76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4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0,03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2,3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0,0007452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570,26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0,42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91.08.11-031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Перегружатели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асфальтовой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смеси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емкость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бункера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до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25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0,09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2,3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0,0022356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883,76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1,41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526,10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28,00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4-100-080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8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0,09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2,3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0,0022356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872,42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1,95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04.2.01.01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Смеси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асфальтобетонные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т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Итого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прямые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затраты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49,30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33.1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04.2.01.01-1156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Смеси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асфальтобетонные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11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ВН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на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БНД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т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2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0,2592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569,08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1,41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852,40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035,34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ФОТ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13,27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/812-021.1-1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НР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Автомобильные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дороги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устройство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покрытий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дорожек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тротуаров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мостовых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площадок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прочее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113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113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15,00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/774-021.1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СП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Автомобильные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дороги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устройство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покрытий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дорожек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тротуаров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мостовых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площадок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прочее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77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10,22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позиции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195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357,41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109,86</w:t>
            </w:r>
          </w:p>
        </w:tc>
      </w:tr>
      <w:tr w:rsidR="00BD34D8">
        <w:tc>
          <w:tcPr>
            <w:tcW w:w="150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2"/>
              </w:rPr>
            </w:pP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Итого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прямые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затраты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Разделу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2: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Устройство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пешеходной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дорожки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24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000,90</w:t>
            </w: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в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том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числе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оплата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труда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ОТ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)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925,90</w:t>
            </w: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эксплуатация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машин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механизмов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117,91</w:t>
            </w: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оплата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труда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машинистов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ОТм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)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607,65</w:t>
            </w: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материальные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ресурсы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18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682,85</w:t>
            </w: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перевозка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666,59</w:t>
            </w: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Итого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ФОТ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справочно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)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533,55</w:t>
            </w: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Итого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накладные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расходы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989,42</w:t>
            </w: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Итого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сметная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прибыль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622,45</w:t>
            </w: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Итого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Разделу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2: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Устройство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пешеходной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дорожки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27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612,77</w:t>
            </w: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Справочно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затраты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труда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рабочих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1,9102208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затраты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труда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машинистов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0,8604576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c>
          <w:tcPr>
            <w:tcW w:w="150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2"/>
              </w:rPr>
            </w:pPr>
          </w:p>
        </w:tc>
      </w:tr>
      <w:tr w:rsidR="00BD34D8">
        <w:tc>
          <w:tcPr>
            <w:tcW w:w="150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2"/>
              </w:rPr>
            </w:pPr>
            <w:r>
              <w:rPr>
                <w:rFonts w:ascii="Arial" w:cs="Arial"/>
                <w:b/>
                <w:snapToGrid w:val="0"/>
                <w:sz w:val="16"/>
                <w:szCs w:val="2"/>
              </w:rPr>
              <w:t>Раздел</w:t>
            </w:r>
            <w:r>
              <w:rPr>
                <w:rFonts w:ascii="Arial" w:cs="Arial"/>
                <w:b/>
                <w:snapToGrid w:val="0"/>
                <w:sz w:val="16"/>
                <w:szCs w:val="2"/>
              </w:rPr>
              <w:t xml:space="preserve"> 3: </w:t>
            </w:r>
            <w:r>
              <w:rPr>
                <w:rFonts w:ascii="Arial" w:cs="Arial"/>
                <w:b/>
                <w:snapToGrid w:val="0"/>
                <w:sz w:val="16"/>
                <w:szCs w:val="2"/>
              </w:rPr>
              <w:t>Устройство</w:t>
            </w:r>
            <w:r>
              <w:rPr>
                <w:rFonts w:ascii="Arial" w:cs="Arial"/>
                <w:b/>
                <w:snapToGrid w:val="0"/>
                <w:sz w:val="16"/>
                <w:szCs w:val="2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2"/>
              </w:rPr>
              <w:t>парковки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34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ГЭСН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01-01-018-02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Разработка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грунта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с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погрузкой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на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автомобили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-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самосвалы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в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котлованах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объемом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до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500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3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экскаваторами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с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ковшом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вместимостью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0,4 (0,35-0,45)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м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3,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группа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грунтов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: 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Формула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расчета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объема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: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V=(110,49*0,51+258*0,35)*0,9/1000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1000 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0,13198491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0,1319849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i/>
                <w:snapToGrid w:val="0"/>
                <w:sz w:val="16"/>
                <w:szCs w:val="16"/>
              </w:rPr>
              <w:t>421/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_2020_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прил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.5_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гр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Производство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работ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осуществляется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в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стесненных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условиях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населенных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пунктов</w:t>
            </w:r>
          </w:p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ЭМ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ЗТ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Средний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разряд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работы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8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704,18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ОТм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ЗТм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6,9061099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4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526,13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91.01.05-084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Экскаваторы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одноковшовые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дизельные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на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гусеничном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ходу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объем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ковша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0,4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3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45,5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6,9061099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947,64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1,33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260,36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704,18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4-100-050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5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45,5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6,9061099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655,38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526,13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Итого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прямые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затраты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13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230,31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ФОТ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526,13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/812-001.1-1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НР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Земляные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работы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выполняемые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: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механизированным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способом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164,04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/774-001.1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СП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Земляные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работы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выполняемые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: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механизированным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способом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082,02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позиции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147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565,14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19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476,37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35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ГЭСН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01-02-057-02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Разработка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грунта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вручную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в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траншеях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глубиной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до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2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без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креплений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с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откосами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группа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грунтов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: 2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Формула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расчета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объема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: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V=(110,49*0,51+258*0,35)*0,1/100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100 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0,1466499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0,1466499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Прил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. 1.12 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 3.187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Доработка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вручную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зачистка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дна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и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стенок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с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выкидкой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грунта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в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котлованах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и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траншеях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разработанных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механизированным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способом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6"/>
                <w:szCs w:val="16"/>
                <w:lang w:val="en-US"/>
              </w:rPr>
              <w:t>ОТ</w:t>
            </w:r>
            <w:r>
              <w:rPr>
                <w:rFonts w:ascii="Arial" w:cs="Arial"/>
                <w:i/>
                <w:snapToGrid w:val="0"/>
                <w:sz w:val="16"/>
                <w:szCs w:val="16"/>
                <w:lang w:val="en-US"/>
              </w:rPr>
              <w:t xml:space="preserve"> 1,2; </w:t>
            </w:r>
            <w:r>
              <w:rPr>
                <w:rFonts w:ascii="Arial" w:cs="Arial"/>
                <w:i/>
                <w:snapToGrid w:val="0"/>
                <w:sz w:val="16"/>
                <w:szCs w:val="16"/>
                <w:lang w:val="en-US"/>
              </w:rPr>
              <w:t>ЗТ</w:t>
            </w:r>
            <w:r>
              <w:rPr>
                <w:rFonts w:ascii="Arial" w:cs="Arial"/>
                <w:i/>
                <w:snapToGrid w:val="0"/>
                <w:sz w:val="16"/>
                <w:szCs w:val="16"/>
                <w:lang w:val="en-US"/>
              </w:rPr>
              <w:t xml:space="preserve"> 1,2; </w:t>
            </w:r>
            <w:r>
              <w:rPr>
                <w:rFonts w:ascii="Arial" w:cs="Arial"/>
                <w:i/>
                <w:snapToGrid w:val="0"/>
                <w:sz w:val="16"/>
                <w:szCs w:val="16"/>
                <w:lang w:val="en-US"/>
              </w:rPr>
              <w:t>ЗТм</w:t>
            </w:r>
            <w:r>
              <w:rPr>
                <w:rFonts w:ascii="Arial" w:cs="Arial"/>
                <w:i/>
                <w:snapToGrid w:val="0"/>
                <w:sz w:val="16"/>
                <w:szCs w:val="16"/>
                <w:lang w:val="en-US"/>
              </w:rPr>
              <w:t xml:space="preserve"> 0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i/>
                <w:snapToGrid w:val="0"/>
                <w:sz w:val="16"/>
                <w:szCs w:val="16"/>
              </w:rPr>
              <w:t>421/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_2020_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прил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.5_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гр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Производство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работ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осуществляется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в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стесненных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условиях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населенных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пунктов</w:t>
            </w:r>
          </w:p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ЭМ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ЗТ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31,1660367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14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456,99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1-100-20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Средний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разряд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работы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2,0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154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1,38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31,1660367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463,87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14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456,99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Итого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прямые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затраты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14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456,99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ФОТ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14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456,99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/812-001.2-1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НР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Земляные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работы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выполняемые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: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ручным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способом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89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866,72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/774-001.2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СП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Земляные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работы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выполняемые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: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ручным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способом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782,80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позиции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225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752,01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33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106,51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36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ГЭСН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01-02-060-01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Погрузка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вручную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неуплотненного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грунта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из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штабелей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и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отвалов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в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транспортные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средства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группа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грунтов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: 1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100 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0,1466499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0,1466499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i/>
                <w:snapToGrid w:val="0"/>
                <w:sz w:val="16"/>
                <w:szCs w:val="16"/>
              </w:rPr>
              <w:t>421/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_2020_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прил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.5_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гр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Производство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работ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осуществляется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в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стесненных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условиях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населенных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пунктов</w:t>
            </w:r>
          </w:p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ЭМ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ЗТ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9,0327539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4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017,05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1-100-15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Средний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разряд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работы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1,5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53,56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9,0327539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444,72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017,05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Итого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прямые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затраты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4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017,05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ФОТ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017,05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/812-001.2-1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НР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Земляные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работы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выполняемые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: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ручным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способом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89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575,17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/774-001.2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СП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Земляные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работы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выполняемые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: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ручным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способом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606,82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позиции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727,90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9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199,04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37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(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ФССЦпг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02-15-1-01-0053)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Перевозка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грузов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I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класса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автомобилями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-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самосвалами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грузоподъемностью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до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15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т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дорогам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с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усовершенствованным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асфальтобетонным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цементобетонным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железобетонным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обработанным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органическим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вяжущим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дорожным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покрытием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на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расстояние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53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км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Формула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расчета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объема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: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V=(110,49*0,51+258*0,35)*1,6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1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груза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234,63984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234,63984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482,23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113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150,37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позиции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482,23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113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150,37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38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ГЭСН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27-04-016-04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Устройство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прослойки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из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нетканого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синтетического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материала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НСМ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в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земляном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полотне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: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сплошной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Формула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расчета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объема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: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V=368,49/1000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1000 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0,36849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0,36849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i/>
                <w:snapToGrid w:val="0"/>
                <w:sz w:val="16"/>
                <w:szCs w:val="16"/>
              </w:rPr>
              <w:t>421/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_2020_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прил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.5_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гр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Производство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работ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осуществляется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в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стесненных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условиях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населенных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пунктов</w:t>
            </w:r>
          </w:p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ЭМ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ЗТ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11,738249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5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544,91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1-100-22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Средний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разряд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работы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2,2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27,7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11,738249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472,38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544,91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802,19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ОТм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ЗТм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1,6272519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221,64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91.01.01-035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Бульдозеры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мощность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79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кВт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(108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л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.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.)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2,52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1,067884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887,54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1,38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224,81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307,96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4-100-060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6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2,52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1,067884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766,03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818,03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91.08.03-029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Катки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самоходные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пневмоколесные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статические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масса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16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1,02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0,4322388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190,26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1,49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263,49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410,61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4-100-060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6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1,02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0,4322388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766,03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331,11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(91.14.02-001)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Автомобили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бортовые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грузоподъемность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до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5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0,1271291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657,75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83,62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4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0,1271291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570,26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72,50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4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3,64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08.1.02.11-0001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Поковки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из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квадратных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заготовок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масса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1,5-4,5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кг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т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0,00013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0,0000479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55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898,18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1,36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76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021,52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3,64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Итого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прямые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затраты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9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572,38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38.1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01.7.12.05-0054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Геополотно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нетканое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полиэфирное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иглопробивное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поверхностная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плотность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250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г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/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2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snapToGrid w:val="0"/>
                <w:sz w:val="16"/>
                <w:szCs w:val="16"/>
              </w:rPr>
              <w:t>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405,339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30,70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1,27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38,99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15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804,17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ФОТ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766,55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/636-021.0-1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НР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Автомобильные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дороги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147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147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946,83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/317-021.0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СП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Автомобильные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дороги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134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067,18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позиции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120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466,12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44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390,56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39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ГЭСН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27-04-001-01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Устройство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подстилающих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и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выравнивающих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слоев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оснований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: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из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песка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Формула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расчета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объема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: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V=368,49*0,25/100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100 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0,921225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0,921225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i/>
                <w:snapToGrid w:val="0"/>
                <w:sz w:val="16"/>
                <w:szCs w:val="16"/>
              </w:rPr>
              <w:t>421/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_2020_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прил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.5_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гр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Производство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работ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осуществляется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в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стесненных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условиях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населенных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пунктов</w:t>
            </w:r>
          </w:p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ЭМ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ЗТ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15,255486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7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271,37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1-100-23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Средний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разряд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работы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2,3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14,4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15,255486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476,64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271,37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40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395,86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ОТм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ЗТм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14,7045935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10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607,79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91.01.02-004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Автогрейдеры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среднего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типа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мощность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99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кВт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(135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л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.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.)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1,77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1,8751535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933,00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1,38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667,54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002,05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4-100-060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6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1,77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1,8751535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766,03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436,42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(91.06.05-011)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Погрузчики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одноковшовые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универсальные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фронтальные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пневмоколесные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номинальная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вместимость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основного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ковша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2,6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3,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грузоподъемность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5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4,29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4,5448635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648,26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491,12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4-100-050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5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4,29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4,5448635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655,38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978,61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91.08.03-030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Катки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самоходные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пневмоколесные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статические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масса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30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7,08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7,500614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391,60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1,49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563,48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26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728,29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4-100-060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6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7,08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7,500614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766,03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745,70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(91.13.01-038)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Машины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поливомоечные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вместимость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цистерны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6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3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0,74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0,7839625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498,03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174,40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4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0,74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0,7839625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570,26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447,06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4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134,87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01.7.03.01-0001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Вода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snapToGrid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4,606125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35,71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0,82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29,28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134,87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02.3.01.02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Песок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для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строительных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работ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природный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snapToGrid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Итого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прямые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затраты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58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409,89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39.1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02.3.01.02-1102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Песок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природный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для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строительных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работ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I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класс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мелкий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snapToGrid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110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101,33475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650,20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1,57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020,81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103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443,53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39.2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ФССЦпг</w:t>
            </w:r>
            <w:r>
              <w:rPr>
                <w:rFonts w:ascii="Arial" w:cs="Arial"/>
                <w:snapToGrid w:val="0"/>
                <w:sz w:val="16"/>
                <w:szCs w:val="16"/>
              </w:rPr>
              <w:t>02-15-1-01-0030)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Перевозка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грузов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I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класса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автомобилями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-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самосвалами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грузоподъемностью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до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15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по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дорогам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усовершенствованным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асфальтобетонным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цементобетонным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железобетонным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обработанным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органическим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вяжущим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дорожным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покрытием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на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расстояние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30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Формула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расчета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объема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: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V=-101,33475*1,6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</w:rPr>
              <w:t>груза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-176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-162,1356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344,17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-55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802,21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39.3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ФССЦпг</w:t>
            </w:r>
            <w:r>
              <w:rPr>
                <w:rFonts w:ascii="Arial" w:cs="Arial"/>
                <w:snapToGrid w:val="0"/>
                <w:sz w:val="16"/>
                <w:szCs w:val="16"/>
              </w:rPr>
              <w:t>02-15-1-01-0073)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Перевозка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грузов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I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класса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автомобилями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-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самосвалами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грузоподъемностью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до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15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по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дорогам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усовершенствованным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асфальтобетонным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цементобетонным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железобетонным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обработанным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органическим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вяжущим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дорожным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покрытием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на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расстояние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73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</w:rPr>
              <w:t>груза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176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162,1356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602,78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97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732,10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ФОТ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17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879,16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/636-021.0-1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НР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Автомобильные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дороги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147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147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26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282,37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/317-021.0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СП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Автомобильные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дороги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134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23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958,07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позиции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275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745,61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254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023,75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40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ГЭСН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27-04-001-04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Устройство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подстилающих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и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выравнивающих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слоев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оснований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: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из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щебня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Формула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расчета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объема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: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V=368,49*0,2/100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100 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0,73698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0,73698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i/>
                <w:snapToGrid w:val="0"/>
                <w:sz w:val="16"/>
                <w:szCs w:val="16"/>
              </w:rPr>
              <w:t>421/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_2020_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прил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.5_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гр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Производство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работ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осуществляется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в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стесненных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условиях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населенных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пунктов</w:t>
            </w:r>
          </w:p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ЭМ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ЗТ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18,3065832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8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725,65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1-100-23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Средний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разряд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работы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2,3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21,6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18,3065832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476,64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725,65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49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521,31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ОТм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ЗТм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17,4590562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12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970,90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91.01.01-035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Бульдозеры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мощность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79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кВт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(108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л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.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.)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2,59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2,1950949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887,54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1,38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224,81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688,57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4-100-060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6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2,59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2,1950949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766,03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681,51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91.01.02-004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Автогрейдеры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среднего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типа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мощность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99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кВт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(135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л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.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.)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2,3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1,9493121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933,00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1,38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667,54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199,87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4-100-060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6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2,3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1,9493121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766,03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493,23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(91.06.05-011)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Погрузчики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одноковшовые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универсальные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фронтальные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пневмоколесные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номинальная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вместимость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основного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ковша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2,6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3,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грузоподъемность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5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2,46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2,0849164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648,26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436,48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4-100-050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5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2,46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2,0849164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655,38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366,41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91.08.03-030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Катки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самоходные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пневмоколесные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статические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масса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30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12,21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10,3483047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391,60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1,49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563,48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36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875,98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4-100-060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6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12,21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10,3483047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766,03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927,11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(91.13.01-038)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Машины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поливомоечные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вместимость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цистерны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6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3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1,04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0,8814281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498,03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320,41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4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1,04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0,8814281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570,26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502,64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4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151,05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01.7.03.01-0001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Вода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snapToGrid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5,15886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35,71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0,82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29,28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151,05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02.2.05.04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Щебень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из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плотных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горных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пород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snapToGrid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Итого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прямые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затраты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71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368,91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40.1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02.2.05.04-2092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Щебень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из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плотных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горных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пород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для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строительных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работ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1000,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фракция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20-40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Формула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расчета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объема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: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V=368,49*0,2*1,26*0,9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snapToGrid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113,4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83,573532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184,44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0,75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638,33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136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921,02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40.2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(02.2.04.04-0128)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Смесь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щебеночно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-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песчаная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готовая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щебень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из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плотных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горных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пород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1000,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номер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смеси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5,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размер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зерен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0-40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Формула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расчета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объема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: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V=368,49*0,2*1,27*0,1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snapToGrid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12,7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9,359646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151,09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10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773,79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40.3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ФССЦпг</w:t>
            </w:r>
            <w:r>
              <w:rPr>
                <w:rFonts w:ascii="Arial" w:cs="Arial"/>
                <w:snapToGrid w:val="0"/>
                <w:sz w:val="16"/>
                <w:szCs w:val="16"/>
              </w:rPr>
              <w:t>02-15-1-01-0030)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Перевозка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грузов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I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класса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автомобилями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-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самосвалами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грузоподъемностью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до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15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по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дорогам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усовершенствованным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асфальтобетонным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цементобетонным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железобетонным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обработанным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органическим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вяжущим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дорожным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покрытием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на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расстояние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30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</w:rPr>
              <w:t>груза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-201,739130434782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-148,6777043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344,17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-51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170,41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40.4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ФССЦпг</w:t>
            </w:r>
            <w:r>
              <w:rPr>
                <w:rFonts w:ascii="Arial" w:cs="Arial"/>
                <w:snapToGrid w:val="0"/>
                <w:sz w:val="16"/>
                <w:szCs w:val="16"/>
              </w:rPr>
              <w:t>02-15-1-01-0136)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Перевозка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грузов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I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класса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автомобилями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-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самосвалами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грузоподъемностью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до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15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по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дорогам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усовершенствованным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асфальтобетонным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цементобетонным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железобетонным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обработанным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органическим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вяжущим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дорожным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покрытием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на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расстояние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136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</w:rPr>
              <w:t>груза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201,739130434782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148,6777043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978,07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145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417,20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ФОТ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696,55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/636-021.0-1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НР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Автомобильные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дороги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147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147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893,93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/317-021.0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СП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Автомобильные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дороги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134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29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073,38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позиции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507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853,43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374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277,82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41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ГЭСН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27-06-029-01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Устройство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покрытия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из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горячих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асфальтобетонных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смесей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асфальтоукладчиками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второго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типоразмера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толщина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слоя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4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см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Формула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расчета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объема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: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V=368,49/1000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1000 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0,36849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0,36849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i/>
                <w:snapToGrid w:val="0"/>
                <w:sz w:val="16"/>
                <w:szCs w:val="16"/>
              </w:rPr>
              <w:t>421/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_2020_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прил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.5_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гр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Производство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работ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осуществляется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в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стесненных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условиях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населенных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пунктов</w:t>
            </w:r>
          </w:p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ЭМ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ЗТ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8,8397066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4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589,58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1-100-32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Средний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разряд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работы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3,2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20,86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8,8397066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519,20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589,58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32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232,82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ОТм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ЗТм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7,987942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5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791,63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91.06.03-049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Лебедки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ручные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рычажные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тяговым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усилием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до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9,81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кН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(1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2,44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1,0339829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1,52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1,84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1,90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(91.06.05-011)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Погрузчики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одноковшовые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универсальные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фронтальные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пневмоколесные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номинальная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вместимость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основного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ковша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2,6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3,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грузоподъемность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5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0,55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0,2330699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648,26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384,16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4-100-050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5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0,55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0,2330699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655,38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152,75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91.08.01-004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Асфальтоукладчики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гусеничные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максимальная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ширина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укладки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5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скорость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укладки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до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30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/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мин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производительность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350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/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ч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2,04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0,8644775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646,78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1,45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837,83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317,72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4-100-070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7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2,04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0,8644775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817,09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706,36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(91.08.03-017)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Катки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самоходные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гладкие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вибрационные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масса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10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2,14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0,9068539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254,29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044,31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4-100-050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5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2,14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0,9068539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655,38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594,33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(91.08.03-045)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Катки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самоходные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гладкие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вибрационные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масса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7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1,51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0,6398829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879,06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202,38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4-100-050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5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1,51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0,6398829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655,38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419,37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91.08.03-047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Катки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самоходные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пневмоколесные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статические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масса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12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2,59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1,0975475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334,21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1,49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987,97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181,89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4-100-060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6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2,59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1,0975475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766,03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840,75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(91.08.03-049)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Катки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самоходные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гладкие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вибрационные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масса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14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0,97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0,4110506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427,27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997,73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4-100-060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6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0,97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0,4110506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766,03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314,88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91.08.06-001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Нарезчики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швов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максимальная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глубина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резки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240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мощность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17,7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кВт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(24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л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.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.)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1,52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0,6441205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181,30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1,22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221,19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142,47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91.08.11-031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Перегружатели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асфальтовой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смеси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емкость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бункера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до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25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2,04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0,8644775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883,76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1,41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526,10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10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828,53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4-100-080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8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2,04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0,8644775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872,42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754,19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91.08.11-041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Разогреватели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швов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инфракрасные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2,04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0,8644775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59,52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1,23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73,21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63,29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(91.13.01-038)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Машины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поливомоечные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вместимость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цистерны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6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3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3,1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1,3136669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498,03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967,91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4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3,1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1,3136669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570,26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749,13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91.13.03-112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Спецавтомобили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-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вездеходы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грузоподъемность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до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1,5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0,0847527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435,27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1,33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578,91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49,06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4-100-050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5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0,0847527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655,38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55,55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91.18.01-013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Компрессоры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передвижные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давление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2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МПа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(20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атм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производительность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60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3/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мин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3,71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1,5721626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141,29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1,39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756,39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049,98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4-100-060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6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3,71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1,5721626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766,03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204,32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(91.21.10-002)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Молотки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отбойные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пневматические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при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работе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от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передвижных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компрессоров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1,15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0,487328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3,06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1,49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4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3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060,09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01.2.03.07-0023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Эмульсия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битумно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-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дорожная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т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0,004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0,001474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16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539,78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1,27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005,52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30,96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01.7.03.01-0002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Вода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водопроводная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snapToGrid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20,52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7,5614148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36,31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0,82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29,77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225,10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01.7.07.26-0032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Шнур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полиамидный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крученый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диаметр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2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т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0,0024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0,0008844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907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036,67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1,03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934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247,77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826,25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01.7.15.02-0051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Болты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анкерные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т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0,012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0,0044219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89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330,06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1,07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95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583,16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422,66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01.7.17.06-0061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Круг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алмазный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отрезной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сегментный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диаметр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350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толщина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алмазной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кромки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3,2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высота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алмазной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кромки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8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шт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0,782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0,2881592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251,61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1,24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272,00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519,18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08.1.02.11-0001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Поковки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из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квадратных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заготовок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масса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1,5-4,5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кг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т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0,0008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0,0002948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55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898,18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1,36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76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021,52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22,41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08.4.03.02-0002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Сталь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арматурная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горячекатаная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гладкая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класс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A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-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I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диаметр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6-22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т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0,0008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0,0002948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63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745,00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0,72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45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896,40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13,53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04.2.01.01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Смеси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асфальтобетонные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т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Итого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прямые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затраты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45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674,12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41.1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04.2.01.01-1156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Смеси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асфальтобетонные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11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ВН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на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БНД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т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96,03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35,3860947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569,08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1,41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852,40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277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865,77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ФОТ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10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381,21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/636-021.0-1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НР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Автомобильные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дороги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147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147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15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260,38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/317-021.0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СП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Автомобильные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дороги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134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13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910,82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позиции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957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179,54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352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711,09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42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ГЭСН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27-06-030-01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При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изменении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толщины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покрытия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на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0,5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см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добавлять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или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исключать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: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к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норме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27-06-029-01 (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до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6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см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)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Формула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расчета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объема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: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V=368,49/1000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1000 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0,36849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0,36849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до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6 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см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6"/>
                <w:szCs w:val="16"/>
              </w:rPr>
            </w:pPr>
          </w:p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4;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ЭМ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4;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4;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4;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ЗТ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4;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4;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Пр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4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i/>
                <w:snapToGrid w:val="0"/>
                <w:sz w:val="16"/>
                <w:szCs w:val="16"/>
              </w:rPr>
              <w:t>421/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_2020_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прил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.5_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гр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Производство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работ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осуществляется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в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стесненных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условиях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населенных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пунктов</w:t>
            </w:r>
          </w:p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ЭМ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ЗТ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0,5932689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330,75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1-100-38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Средний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разряд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работы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3,8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0,35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4,6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0,5932689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557,50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330,75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3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932,87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ОТм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ЗТм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0,7966753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583,15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(91.06.05-011)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Погрузчики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одноковшовые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универсальные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фронтальные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пневмоколесные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номинальная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вместимость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основного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ковша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2,6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3,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грузоподъемность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5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0,11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4,6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0,1864559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648,26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307,33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4-100-050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5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0,11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4,6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0,1864559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655,38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122,20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91.08.01-004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Асфальтоукладчики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гусеничные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максимальная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ширина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укладки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5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скорость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укладки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до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30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/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мин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производительность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350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/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ч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4,6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0,1695054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646,78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1,45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837,83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650,53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4-100-070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7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4,6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0,1695054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817,09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138,50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91.08.11-031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Перегружатели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асфальтовой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смеси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емкость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бункера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до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25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4,6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0,1695054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883,76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1,41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526,10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123,24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4-100-080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8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4,6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0,1695054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872,42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147,88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91.08.11-041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Разогреватели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швов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инфракрасные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4,6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0,1695054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59,52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1,23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73,21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12,41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(91.13.01-038)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Машины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поливомоечные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вместимость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цистерны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6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3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4,6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0,1695054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498,03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253,92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4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4,6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0,1695054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570,26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96,66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91.18.01-013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Компрессоры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передвижные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давление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2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МПа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(20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атм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производительность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60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3/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мин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0,06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4,6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0,1017032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141,29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1,39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756,39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585,44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4-100-060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6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0,06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4,6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0,1017032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766,03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77,91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4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50,27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01.2.03.07-0023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Эмульсия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битумно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-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дорожная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т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0,001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0,001474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16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539,78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1,27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005,52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30,96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01.7.03.01-0002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Вода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водопроводная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snapToGrid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0,44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0,6485424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36,31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0,82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29,77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19,31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04.2.01.01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Смеси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асфальтобетонные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т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Итого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прямые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затраты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4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897,04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42.1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04.2.01.01-1156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Смеси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асфальтобетонные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11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ВН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на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БНД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т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17,68752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569,08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1,41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852,40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138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889,48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ФОТ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913,90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/636-021.0-1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НР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Автомобильные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дороги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147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147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343,43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/317-021.0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СП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Автомобильные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дороги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134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224,63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позиции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397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173,82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146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354,58</w:t>
            </w:r>
          </w:p>
        </w:tc>
      </w:tr>
      <w:tr w:rsidR="00BD34D8">
        <w:tc>
          <w:tcPr>
            <w:tcW w:w="150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2"/>
              </w:rPr>
            </w:pP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Итого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прямые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затраты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Разделу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3: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Устройство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парковки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154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651,50</w:t>
            </w: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в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том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числе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оплата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труда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ОТ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)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44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936,30</w:t>
            </w: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эксплуатация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машин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механизмов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137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589,23</w:t>
            </w: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оплата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труда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машинистов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ОТм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)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35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701,24</w:t>
            </w: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материальные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ресурсы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823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274,36</w:t>
            </w: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перевозка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113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150,37</w:t>
            </w: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Итого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ФОТ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справочно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)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80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637,54</w:t>
            </w: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Итого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накладные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расходы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105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332,87</w:t>
            </w: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Итого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сметная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прибыль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86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705,72</w:t>
            </w: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Итого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Разделу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3: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Устройство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парковки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346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690,09</w:t>
            </w: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Справочно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затраты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труда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рабочих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94,9320843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затраты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труда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машинистов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49,4816288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c>
          <w:tcPr>
            <w:tcW w:w="150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2"/>
              </w:rPr>
            </w:pPr>
          </w:p>
        </w:tc>
      </w:tr>
      <w:tr w:rsidR="00BD34D8">
        <w:tc>
          <w:tcPr>
            <w:tcW w:w="150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2"/>
              </w:rPr>
            </w:pPr>
            <w:r>
              <w:rPr>
                <w:rFonts w:ascii="Arial" w:cs="Arial"/>
                <w:b/>
                <w:snapToGrid w:val="0"/>
                <w:sz w:val="16"/>
                <w:szCs w:val="2"/>
              </w:rPr>
              <w:t>Раздел</w:t>
            </w:r>
            <w:r>
              <w:rPr>
                <w:rFonts w:ascii="Arial" w:cs="Arial"/>
                <w:b/>
                <w:snapToGrid w:val="0"/>
                <w:sz w:val="16"/>
                <w:szCs w:val="2"/>
              </w:rPr>
              <w:t xml:space="preserve"> 4: </w:t>
            </w:r>
            <w:r>
              <w:rPr>
                <w:rFonts w:ascii="Arial" w:cs="Arial"/>
                <w:b/>
                <w:snapToGrid w:val="0"/>
                <w:sz w:val="16"/>
                <w:szCs w:val="2"/>
              </w:rPr>
              <w:t>Устройство</w:t>
            </w:r>
            <w:r>
              <w:rPr>
                <w:rFonts w:ascii="Arial" w:cs="Arial"/>
                <w:b/>
                <w:snapToGrid w:val="0"/>
                <w:sz w:val="16"/>
                <w:szCs w:val="2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2"/>
              </w:rPr>
              <w:t>бортовых</w:t>
            </w:r>
            <w:r>
              <w:rPr>
                <w:rFonts w:ascii="Arial" w:cs="Arial"/>
                <w:b/>
                <w:snapToGrid w:val="0"/>
                <w:sz w:val="16"/>
                <w:szCs w:val="2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2"/>
              </w:rPr>
              <w:t>камней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43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ГЭСН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01-02-057-02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Разработка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грунта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вручную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в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траншеях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глубиной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до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2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без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креплений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с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откосами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группа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грунтов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: 2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Формула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расчета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объема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: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V=(((45,52+8,68)*0,3*0,2+17,99*0,2*0,2))/100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100 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0,039716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0,039716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i/>
                <w:snapToGrid w:val="0"/>
                <w:sz w:val="16"/>
                <w:szCs w:val="16"/>
              </w:rPr>
              <w:t>421/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_2020_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прил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.5_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гр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Производство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работ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осуществляется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в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стесненных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условиях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населенных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пунктов</w:t>
            </w:r>
          </w:p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ЭМ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ЗТ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7,0337036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3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262,72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1-100-20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Средний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разряд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работы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2,0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154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7,0337036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463,87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262,72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Итого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прямые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затраты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3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262,72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ФОТ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262,72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/812-001.2-1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НР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Земляные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работы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выполняемые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: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ручным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способом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89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903,82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/774-001.2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СП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Земляные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работы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выполняемые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: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ручным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способом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305,09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позиции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188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126,45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7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471,63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44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ГЭСН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01-02-060-01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Погрузка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вручную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неуплотненного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грунта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из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штабелей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и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отвалов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в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транспортные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средства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группа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грунтов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: 1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Формула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расчета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объема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: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V=3,9716/100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100 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0,039716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0,039716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i/>
                <w:snapToGrid w:val="0"/>
                <w:sz w:val="16"/>
                <w:szCs w:val="16"/>
              </w:rPr>
              <w:t>421/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_2020_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прил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.5_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гр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Производство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работ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осуществляется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в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стесненных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условиях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населенных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пунктов</w:t>
            </w:r>
          </w:p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ЭМ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ЗТ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2,4462673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087,90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1-100-15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Средний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разряд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работы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1,5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53,56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2,4462673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444,72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087,90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Итого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прямые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затраты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087,90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ФОТ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087,90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/812-001.2-1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НР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Земляные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работы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выполняемые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: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ручным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способом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89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968,23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/774-001.2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СП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Земляные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работы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выполняемые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: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ручным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способом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435,16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позиции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727,62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491,29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45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(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ФССЦпг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02-15-1-01-0053)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Перевозка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грузов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I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класса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автомобилями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-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самосвалами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грузоподъемностью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до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15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т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дорогам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с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усовершенствованным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асфальтобетонным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цементобетонным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железобетонным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обработанным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органическим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вяжущим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дорожным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покрытием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на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расстояние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53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км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Формула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расчета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объема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: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V=3,97*1,6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1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груза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6,352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6,352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482,23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063,12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позиции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482,23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3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063,12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46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ГЭСН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27-04-001-04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Устройство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подстилающих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и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выравнивающих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слоев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оснований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: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из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щебня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под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БР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)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Формула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расчета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объема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: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V=(((45,52+8,68)*0,2*0,1+17,99*0,1*0,1))/100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100 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0,012639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0,012639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i/>
                <w:snapToGrid w:val="0"/>
                <w:sz w:val="16"/>
                <w:szCs w:val="16"/>
              </w:rPr>
              <w:t>421/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_2020_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прил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.5_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гр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Производство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работ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осуществляется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в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стесненных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условиях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населенных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пунктов</w:t>
            </w:r>
          </w:p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ЭМ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ЗТ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0,3139528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149,64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1-100-23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Средний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разряд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работы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2,3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21,6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0,3139528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476,64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149,64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849,27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ОТм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ЗТм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0,2994179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222,45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91.01.01-035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Бульдозеры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мощность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79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кВт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(108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л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.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.)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2,59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0,0376453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887,54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1,38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224,81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46,11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4-100-060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6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2,59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0,0376453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766,03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28,84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91.01.02-004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Автогрейдеры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среднего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типа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мощность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99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кВт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(135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л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.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.)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2,3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0,0334302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933,00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1,38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667,54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89,18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4-100-060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6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2,3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0,0334302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766,03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25,61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(91.06.05-011)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Погрузчики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одноковшовые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универсальные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фронтальные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пневмоколесные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номинальная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вместимость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основного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ковша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2,6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3,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грузоподъемность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5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2,46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0,0357557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648,26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58,93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4-100-050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5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2,46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0,0357557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655,38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23,43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91.08.03-030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Катки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самоходные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пневмоколесные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статические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масса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30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12,21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0,1774705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391,60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1,49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563,48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632,41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4-100-060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6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12,21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0,1774705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766,03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135,95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(91.13.01-038)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Машины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поливомоечные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вместимость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цистерны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6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3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1,04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0,0151162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498,03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22,64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4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1,04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0,0151162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570,26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8,62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4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2,59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01.7.03.01-0001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Вода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snapToGrid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0,088473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35,71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0,82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29,28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2,59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02.2.05.04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Щебень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из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плотных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горных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пород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snapToGrid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Итого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прямые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затраты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223,95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46.1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02.2.05.04-2092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Щебень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из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плотных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горных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пород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для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строительных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работ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1000,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фракция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20-40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snapToGrid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126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1,592514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184,44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0,75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638,33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609,06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46.2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ФССЦпг</w:t>
            </w:r>
            <w:r>
              <w:rPr>
                <w:rFonts w:ascii="Arial" w:cs="Arial"/>
                <w:snapToGrid w:val="0"/>
                <w:sz w:val="16"/>
                <w:szCs w:val="16"/>
              </w:rPr>
              <w:t>02-15-1-01-0030)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Перевозка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грузов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I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класса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автомобилями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-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самосвалами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грузоподъемностью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до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15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по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дорогам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усовершенствованным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асфальтобетонным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цементобетонным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железобетонным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обработанным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органическим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вяжущим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дорожным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покрытием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на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расстояние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30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Формула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расчета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объема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: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V=-1,592514*1,6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</w:rPr>
              <w:t>груза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-201,6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-2,5480224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344,17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-876,95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46.3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ФССЦпг</w:t>
            </w:r>
            <w:r>
              <w:rPr>
                <w:rFonts w:ascii="Arial" w:cs="Arial"/>
                <w:snapToGrid w:val="0"/>
                <w:sz w:val="16"/>
                <w:szCs w:val="16"/>
              </w:rPr>
              <w:t>02-15-1-01-0136)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Перевозка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грузов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I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класса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автомобилями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-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самосвалами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грузоподъемностью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до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15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по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дорогам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усовершенствованным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асфальтобетонным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цементобетонным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железобетонным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обработанным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органическим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вяжущим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дорожным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покрытием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на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расстояние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136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</w:rPr>
              <w:t>груза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201,6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2,5480224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978,07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492,14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ФОТ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372,09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/636-021.0-1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НР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Автомобильные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дороги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147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147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546,97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/317-021.0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СП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Автомобильные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дороги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134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498,60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позиции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513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788,27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6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493,77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47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ГЭСН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27-02-010-02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Установка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бортовых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камней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бетонных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: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при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других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видах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покрытий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БР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15)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Формула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расчета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объема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: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V=(45,52+8,68)/100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100 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м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0,542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0,542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i/>
                <w:snapToGrid w:val="0"/>
                <w:sz w:val="16"/>
                <w:szCs w:val="16"/>
              </w:rPr>
              <w:t>421/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_2020_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прил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.5_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гр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Производство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работ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осуществляется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в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стесненных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условиях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населенных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пунктов</w:t>
            </w:r>
          </w:p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ЭМ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ЗТ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43,50634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21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847,58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1-100-29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Средний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разряд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работы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2,9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69,8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43,50634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502,17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847,58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649,11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ОТм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ЗТм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0,405145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305,47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(91.05.05-015)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Краны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на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автомобильном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ходу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грузоподъемность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16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0,61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0,380213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664,09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632,71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4-100-060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6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0,61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0,380213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766,03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291,25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(91.14.02-001)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Автомобили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бортовые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грузоподъемность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до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5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0,04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0,024932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657,75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16,40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4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0,04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0,024932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570,26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14,22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4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571,81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01.7.15.06-0111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Гвозди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строительные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т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0,001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0,000542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70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296,20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1,25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87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870,25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47,63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04.3.01.09-0014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Раствор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готовый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кладочный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цементный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100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snapToGrid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0,06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0,03252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778,62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1,29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874,42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158,52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11.1.03.06-0070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Доска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обрезная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хвойных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пород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естественной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влажности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длина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2-6,5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ширина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100-250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толщина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25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сорт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II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snapToGrid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0,17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0,09214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10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082,68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1,47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14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821,54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365,66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05.2.03.03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Камни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бортовые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бетонные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snapToGrid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Итого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прямые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затраты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24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373,97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47.1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05.2.03.03-0011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Камни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бортовые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бетонные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марки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БР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БВ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бетон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22,5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300)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БР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100.30.15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объем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0,045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3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snapToGrid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4,5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2,439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444,62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2,12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15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782,59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38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493,74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47.2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04.1.02.01-0006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Смеси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бетонные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мелкозернистого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бетона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БСМ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класс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15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200)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snapToGrid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5,9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3,1978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155,88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1,26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236,41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16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744,99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ФОТ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153,05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/636-021.0-1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НР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Автомобильные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дороги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147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147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564,98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/317-021.0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СП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Автомобильные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дороги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134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29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685,09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позиции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261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739,43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141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862,77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48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ГЭСН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27-02-010-09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Установка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бортовых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камней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бетонных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газонных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и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садовых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: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при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других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видах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покрытий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БР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8)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Формула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расчета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объема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: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V=17,99/100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100 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м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0,1799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0,1799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i/>
                <w:snapToGrid w:val="0"/>
                <w:sz w:val="16"/>
                <w:szCs w:val="16"/>
              </w:rPr>
              <w:t>421/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_2020_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прил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.5_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гр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Производство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работ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осуществляется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в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стесненных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условиях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населенных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пунктов</w:t>
            </w:r>
          </w:p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ЭМ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ЗТ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13,3647711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6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691,64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2-100-02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Рабочий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2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разряда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32,66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6,7568641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463,87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134,31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2-100-03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Рабочий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3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разряда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15,97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3,3039535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506,43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673,22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2-100-04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Рабочий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4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разряда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15,97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3,3039535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570,26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884,11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95,73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ОТм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ЗТм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0,1075802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61,35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91.05.13-003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Автомобили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бортовые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грузоподъемность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до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6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краном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-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манипулятором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грузоподъемность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1,5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0,32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0,0662032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735,21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1,38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014,59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67,17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4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0,32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0,0662032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570,26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37,75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(91.06.05-060)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Погрузчики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одноковшовые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универсальные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фронтальные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пневмоколесные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номинальная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вместимость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основного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ковша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0,46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3,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грузоподъемность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1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0,041377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690,13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28,56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4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0,041377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570,26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23,60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4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281,57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01.7.15.06-0111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Гвозди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строительные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т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0,0005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0,00009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70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296,20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1,25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87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870,25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7,91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04.3.01.09-0014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Раствор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готовый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кладочный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цементный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100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snapToGrid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0,008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0,0014392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778,62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1,29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874,42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7,02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11.1.03.06-0070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Доска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обрезная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хвойных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пород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естественной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влажности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длина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2-6,5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ширина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100-250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толщина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25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сорт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II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snapToGrid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0,01799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10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082,68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1,47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14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821,54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266,64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05.2.03.04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Камни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бортовые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бетонные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snapToGrid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0,28784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Итого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прямые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затраты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7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130,29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48.1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05.2.03.03-0011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Камни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бортовые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бетонные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марки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БР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БВ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бетон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22,5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300)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БР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100.20.8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объем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0,016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3 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Формула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расчета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объема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: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V=17,99*0,016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snapToGrid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0,28784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444,62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2,12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15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782,59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542,86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48.2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04.1.02.01-0006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Смеси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бетонные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мелкозернистого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бетона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БСМ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класс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15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200)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snapToGrid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4,9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0,88151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155,88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1,26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236,41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615,95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ФОТ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752,99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/812-021.1-1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НР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Автомобильные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дороги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устройство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покрытий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дорожек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тротуаров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мостовых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площадок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прочее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113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113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630,88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/774-021.1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СП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Автомобильные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дороги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устройство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покрытий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дорожек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тротуаров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мостовых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площадок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прочее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77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199,80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позиции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161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866,48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29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119,78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49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ГЭСН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27-02-022-01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Резка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бортовых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камней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: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бетонных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4"/>
                <w:szCs w:val="16"/>
              </w:rPr>
            </w:pPr>
            <w:r w:rsidRPr="004962A3">
              <w:rPr>
                <w:rFonts w:ascii="Arial" w:cs="Arial"/>
                <w:i/>
                <w:snapToGrid w:val="0"/>
                <w:sz w:val="14"/>
                <w:szCs w:val="16"/>
              </w:rPr>
              <w:t>Формула</w:t>
            </w:r>
            <w:r w:rsidRPr="004962A3">
              <w:rPr>
                <w:rFonts w:ascii="Arial" w:cs="Arial"/>
                <w:i/>
                <w:snapToGrid w:val="0"/>
                <w:sz w:val="14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4"/>
                <w:szCs w:val="16"/>
              </w:rPr>
              <w:t>расчета</w:t>
            </w:r>
            <w:r w:rsidRPr="004962A3">
              <w:rPr>
                <w:rFonts w:ascii="Arial" w:cs="Arial"/>
                <w:i/>
                <w:snapToGrid w:val="0"/>
                <w:sz w:val="14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4"/>
                <w:szCs w:val="16"/>
              </w:rPr>
              <w:t>объема</w:t>
            </w:r>
            <w:r w:rsidRPr="004962A3">
              <w:rPr>
                <w:rFonts w:ascii="Arial" w:cs="Arial"/>
                <w:i/>
                <w:snapToGrid w:val="0"/>
                <w:sz w:val="14"/>
                <w:szCs w:val="16"/>
              </w:rPr>
              <w:t>: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V=6/100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100 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резов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0,06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0,06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i/>
                <w:snapToGrid w:val="0"/>
                <w:sz w:val="16"/>
                <w:szCs w:val="16"/>
              </w:rPr>
              <w:t>421/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_2020_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прил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.5_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гр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Производство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работ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осуществляется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в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стесненных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условиях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населенных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пунктов</w:t>
            </w:r>
          </w:p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ЭМ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ЗТ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0,78177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445,81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1-100-40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Средний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разряд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работы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4,0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11,33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0,78177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570,26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445,81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585,64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ОТм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ЗТм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0,759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432,83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(91.06.05-060)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Погрузчики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одноковшовые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универсальные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фронтальные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пневмоколесные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номинальная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вместимость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основного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ковша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0,46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3,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грузоподъемность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1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0,759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690,13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523,81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4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0,759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570,26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432,83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91.21.15-508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Пилы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бензиновые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отрезные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дисковые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мощность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до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5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кВт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(7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л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.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.)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0,759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67,88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81,46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61,83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4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3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954,59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01.7.03.01-0001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Вода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snapToGrid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0,3333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0,019998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35,71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0,82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29,28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0,59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01.7.17.06-0061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Круг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алмазный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отрезной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сегментный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диаметр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350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толщина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алмазной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кромки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3,2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высота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алмазной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кромки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8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шт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12,5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0,75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251,61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1,24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272,00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954,00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Итого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прямые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затраты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5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418,87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ФОТ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878,64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/636-021.0-1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НР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Автомобильные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дороги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147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147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291,60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/317-021.0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СП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Автомобильные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дороги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134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177,38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позиции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131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464,17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7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887,85</w:t>
            </w:r>
          </w:p>
        </w:tc>
      </w:tr>
      <w:tr w:rsidR="00BD34D8">
        <w:tc>
          <w:tcPr>
            <w:tcW w:w="150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2"/>
              </w:rPr>
            </w:pP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Итого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прямые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затраты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Разделу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4: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Устройство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бортовых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камней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114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182,61</w:t>
            </w: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в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том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числе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оплата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труда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ОТ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)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33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485,29</w:t>
            </w: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эксплуатация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машин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механизмов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179,75</w:t>
            </w: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оплата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труда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машинистов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ОТм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)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022,10</w:t>
            </w: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материальные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ресурсы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74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432,35</w:t>
            </w: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перевозка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063,12</w:t>
            </w: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Итого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ФОТ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справочно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)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34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507,39</w:t>
            </w: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Итого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накладные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расходы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45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906,48</w:t>
            </w: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Итого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сметная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прибыль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38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301,12</w:t>
            </w: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Итого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прочие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затраты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0,00</w:t>
            </w: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Итого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Разделу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4: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Устройство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бортовых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камней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198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390,21</w:t>
            </w: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Справочно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затраты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труда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рабочих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67,4468048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затраты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труда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машинистов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1,5711431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c>
          <w:tcPr>
            <w:tcW w:w="150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2"/>
              </w:rPr>
            </w:pPr>
          </w:p>
        </w:tc>
      </w:tr>
      <w:tr w:rsidR="00BD34D8">
        <w:tc>
          <w:tcPr>
            <w:tcW w:w="150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2"/>
              </w:rPr>
            </w:pPr>
            <w:r>
              <w:rPr>
                <w:rFonts w:ascii="Arial" w:cs="Arial"/>
                <w:b/>
                <w:snapToGrid w:val="0"/>
                <w:sz w:val="16"/>
                <w:szCs w:val="2"/>
              </w:rPr>
              <w:t>Раздел</w:t>
            </w:r>
            <w:r>
              <w:rPr>
                <w:rFonts w:ascii="Arial" w:cs="Arial"/>
                <w:b/>
                <w:snapToGrid w:val="0"/>
                <w:sz w:val="16"/>
                <w:szCs w:val="2"/>
              </w:rPr>
              <w:t xml:space="preserve"> 5: </w:t>
            </w:r>
            <w:r>
              <w:rPr>
                <w:rFonts w:ascii="Arial" w:cs="Arial"/>
                <w:b/>
                <w:snapToGrid w:val="0"/>
                <w:sz w:val="16"/>
                <w:szCs w:val="2"/>
              </w:rPr>
              <w:t>Устройство</w:t>
            </w:r>
            <w:r>
              <w:rPr>
                <w:rFonts w:ascii="Arial" w:cs="Arial"/>
                <w:b/>
                <w:snapToGrid w:val="0"/>
                <w:sz w:val="16"/>
                <w:szCs w:val="2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2"/>
              </w:rPr>
              <w:t>газона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50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ГЭСН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01-01-030-02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Разработка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грунта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с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перемещением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до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10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бульдозерами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мощностью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: 59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кВт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(80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л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.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с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.),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группа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грунтов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2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Формула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расчета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объема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: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V=71,2*0,15/1000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1000 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0,01068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0,01068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i/>
                <w:snapToGrid w:val="0"/>
                <w:sz w:val="16"/>
                <w:szCs w:val="16"/>
              </w:rPr>
              <w:t>421/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_2020_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прил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.5_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гр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Производство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работ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осуществляется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в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стесненных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условиях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населенных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пунктов</w:t>
            </w:r>
          </w:p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ЭМ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ЗТ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Средний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разряд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работы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161,42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ОТм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ЗТм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0,141243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92,57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91.01.01-034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Бульдозеры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мощность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59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кВт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(80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л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.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.)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11,5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0,141243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828,16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1,38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142,86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161,42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4-100-050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5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11,5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0,141243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655,38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92,57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Итого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прямые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затраты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253,99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ФОТ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92,57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/812-001.1-1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НР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Земляные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работы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выполняемые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: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механизированным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способом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85,16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/774-001.1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СП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Земляные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работы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выполняемые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: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механизированным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способом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42,58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позиции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35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742,51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381,73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51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ГЭСН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01-02-060-01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Погрузка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вручную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неуплотненного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грунта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из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штабелей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и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отвалов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в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транспортные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средства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группа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грунтов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: 1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Формула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расчета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объема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: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V=10,68/100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100 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0,1068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0,1068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i/>
                <w:snapToGrid w:val="0"/>
                <w:sz w:val="16"/>
                <w:szCs w:val="16"/>
              </w:rPr>
              <w:t>421/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_2020_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прил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.5_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гр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Производство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работ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осуществляется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в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стесненных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условиях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населенных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пунктов</w:t>
            </w:r>
          </w:p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ЭМ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ЗТ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6,5782392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925,47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1-100-15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Средний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разряд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работы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1,5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53,56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6,5782392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444,72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925,47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Итого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прямые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затраты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925,47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ФОТ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925,47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/812-001.2-1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НР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Земляные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работы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выполняемые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: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ручным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способом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89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603,67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/774-001.2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СП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Земляные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работы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выполняемые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: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ручным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способом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170,19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позиции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727,81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6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699,33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52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(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ФССЦпг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02-15-1-01-0053)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Перевозка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грузов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I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класса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автомобилями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-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самосвалами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грузоподъемностью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до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15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т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дорогам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с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усовершенствованным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асфальтобетонным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цементобетонным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железобетонным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обработанным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органическим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вяжущим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дорожным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покрытием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на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расстояние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53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км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Формула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расчета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объема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: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V=10,68*1,6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1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груза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17,088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17,088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482,23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240,35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позиции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482,23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8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240,35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53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ГЭСН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47-01-046-04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Подготовка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почвы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для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устройства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партерного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и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обыкновенного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газона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с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внесением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растительной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земли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слоем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15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см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: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вручную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Формула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расчета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объема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: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V=71,2/100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100 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0,712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0,712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i/>
                <w:snapToGrid w:val="0"/>
                <w:sz w:val="16"/>
                <w:szCs w:val="16"/>
              </w:rPr>
              <w:t>421/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_2020_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прил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.5_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гр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Производство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работ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осуществляется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в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стесненных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условиях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населенных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пунктов</w:t>
            </w:r>
          </w:p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ЭМ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ЗТ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32,752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15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471,39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1-100-22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Средний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разряд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работы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2,2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32,752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472,38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15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471,39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16.2.01.02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Земля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растительная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snapToGrid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10,68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Итого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прямые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затраты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15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471,39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53.1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16.2.01.02-0001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Земля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растительная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snapToGrid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10,68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062,45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1,14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211,19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935,51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ФОТ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15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471,39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/812-041.0-1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НР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Озеленение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.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Защитные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лесонасаждения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103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103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15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935,53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/774-041.0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СП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Озеленение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.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Защитные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лесонасаждения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139,40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позиции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77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923,92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55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481,83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54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ГЭСН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47-01-046-06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Посев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газонов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партерных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мавританских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и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обыкновенных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вручную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100 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0,712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0,712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i/>
                <w:snapToGrid w:val="0"/>
                <w:sz w:val="16"/>
                <w:szCs w:val="16"/>
              </w:rPr>
              <w:t>421/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_2020_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прил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.5_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гр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Производство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работ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осуществляется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в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стесненных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условиях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населенных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пунктов</w:t>
            </w:r>
          </w:p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ЭМ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ЗТ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4,642596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176,91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2-100-02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Рабочий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2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разряда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4,094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463,87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899,08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2-100-03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Рабочий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3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разряда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0,67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0,548596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506,43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277,83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594,56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ОТм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ЗТм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1,06444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607,01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(91.13.01-038)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Машины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поливомоечные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вместимость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цистерны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6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3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1,06444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498,03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594,56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4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1,06444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570,26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607,01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4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208,47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01.7.03.01-0001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Вода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snapToGrid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7,12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35,71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0,82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29,28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208,47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16.2.02.07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Семена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газонных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трав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кг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1,424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Итого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прямые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затраты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4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586,95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54.1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16.2.02.01-0001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Семена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газонной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травы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травосмесь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«Универсальная»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кг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1,424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271,55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1,49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404,61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576,16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ФОТ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783,92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/812-041.0-1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НР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Озеленение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.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Защитные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лесонасаждения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103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103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867,44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/774-041.0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СП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Озеленение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.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Защитные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лесонасаждения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004,42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позиции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14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094,06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10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034,97</w:t>
            </w:r>
          </w:p>
        </w:tc>
      </w:tr>
      <w:tr w:rsidR="00BD34D8">
        <w:tc>
          <w:tcPr>
            <w:tcW w:w="150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2"/>
              </w:rPr>
            </w:pP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Итого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прямые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затраты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Разделу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5: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Устройство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газона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44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989,82</w:t>
            </w: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в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том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числе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оплата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труда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ОТ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)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20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573,77</w:t>
            </w: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эксплуатация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машин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механизмов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755,98</w:t>
            </w: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оплата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труда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машинистов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ОТм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)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699,58</w:t>
            </w: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материальные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ресурсы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13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720,14</w:t>
            </w: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перевозка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240,35</w:t>
            </w: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Итого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ФОТ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справочно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)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273,35</w:t>
            </w: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Итого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накладные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расходы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491,80</w:t>
            </w: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Итого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сметная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прибыль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14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356,59</w:t>
            </w: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Итого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прочие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затраты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0,00</w:t>
            </w: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Итого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Разделу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5: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Устройство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газона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80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838,21</w:t>
            </w: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Справочно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затраты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труда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рабочих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43,9728352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затраты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труда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машинистов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1,205683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c>
          <w:tcPr>
            <w:tcW w:w="150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2"/>
              </w:rPr>
            </w:pPr>
          </w:p>
        </w:tc>
      </w:tr>
      <w:tr w:rsidR="00BD34D8">
        <w:tc>
          <w:tcPr>
            <w:tcW w:w="150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2"/>
              </w:rPr>
            </w:pPr>
            <w:r>
              <w:rPr>
                <w:rFonts w:ascii="Arial" w:cs="Arial"/>
                <w:b/>
                <w:snapToGrid w:val="0"/>
                <w:sz w:val="16"/>
                <w:szCs w:val="2"/>
              </w:rPr>
              <w:t>Раздел</w:t>
            </w:r>
            <w:r>
              <w:rPr>
                <w:rFonts w:ascii="Arial" w:cs="Arial"/>
                <w:b/>
                <w:snapToGrid w:val="0"/>
                <w:sz w:val="16"/>
                <w:szCs w:val="2"/>
              </w:rPr>
              <w:t xml:space="preserve"> 6: </w:t>
            </w:r>
            <w:r>
              <w:rPr>
                <w:rFonts w:ascii="Arial" w:cs="Arial"/>
                <w:b/>
                <w:snapToGrid w:val="0"/>
                <w:sz w:val="16"/>
                <w:szCs w:val="2"/>
              </w:rPr>
              <w:t>Восстановительные</w:t>
            </w:r>
            <w:r>
              <w:rPr>
                <w:rFonts w:ascii="Arial" w:cs="Arial"/>
                <w:b/>
                <w:snapToGrid w:val="0"/>
                <w:sz w:val="16"/>
                <w:szCs w:val="2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2"/>
              </w:rPr>
              <w:t>работы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55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ГЭСН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27-06-008-01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Устройство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шва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-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стыка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в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асфальтобетонном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покрытии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Формула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расчета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объема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: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V=3,62/100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100 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м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0,0362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0,0362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i/>
                <w:snapToGrid w:val="0"/>
                <w:sz w:val="16"/>
                <w:szCs w:val="16"/>
              </w:rPr>
              <w:t>421/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_2020_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прил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.5_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гр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Производство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работ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осуществляется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в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стесненных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условиях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населенных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пунктов</w:t>
            </w:r>
          </w:p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ЭМ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ЗТ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0,9112807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442,11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1-100-25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Средний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разряд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работы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2,5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21,89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0,9112807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485,15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442,11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568,01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ОТм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ЗТм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0,1881676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119,28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(91.06.05-011)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Погрузчики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одноковшовые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универсальные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фронтальные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пневмоколесные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номинальная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вместимость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основного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ковша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2,6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3,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грузоподъемность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5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0,13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0,0054119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648,26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8,92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4-100-050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5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0,13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0,0054119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655,38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3,55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91.08.04-021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Котлы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битумные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передвижные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электрические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центробежной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мешалкой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объем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загрузочной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емкости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400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л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0,024978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95,25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1,66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158,12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3,95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91.08.06-003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Нарезчики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швов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максимальная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глубина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резки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200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мощность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9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кВт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(12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л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.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.)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8,36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0,3480268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100,65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1,22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122,79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42,73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91.08.11-011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Заливщики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швов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трещин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самоходные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объем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бака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до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480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л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компрессором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для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продувки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трещин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швов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3,25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0,1352975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007,70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1,66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332,78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450,92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4-100-050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5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3,25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0,1352975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655,38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88,67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(91.13.01-038)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Машины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поливомоечные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вместимость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цистерны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6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3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0,92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0,0382996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498,03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57,37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4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0,92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0,0382996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570,26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21,84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(91.14.02-001)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Автомобили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бортовые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грузоподъемность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до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5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0,03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0,0012489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657,75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0,82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4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0,03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0,0012489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570,26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0,71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(91.18.01-007)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Компрессоры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винтовые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передвижные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двигателем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внутреннего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сгорания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давление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до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0,7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МПа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(7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атм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производительность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до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5,4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3/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мин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0,19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0,0079097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416,63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3,30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4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0,19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0,0079097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570,26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4,51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4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81,27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01.2.01.01-1026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Битум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нефтяной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дорожный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БНД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90/130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т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0,01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0,000362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876,38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1,03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23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562,67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8,53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01.7.03.01-0001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Вода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snapToGrid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3,5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0,1267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35,71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0,82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29,28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3,71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(02.3.01.02-1118)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Песок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природный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для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строительных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работ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II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класс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snapToGrid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0,0724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953,41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69,03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01.2.03.03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Мастика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т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0,07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0,002534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01.7.07.26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Шнур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полиуретановый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 xml:space="preserve">10 </w:t>
            </w:r>
            <w:r>
              <w:rPr>
                <w:rFonts w:ascii="Arial" w:cs="Arial"/>
                <w:snapToGrid w:val="0"/>
                <w:sz w:val="16"/>
                <w:szCs w:val="16"/>
              </w:rPr>
              <w:t>м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0,362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Итого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прямые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затраты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210,67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55.1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01.2.01.01-1026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Битум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нефтяной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дорожный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БНД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90/130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т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-0,01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-0,000362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876,38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1,03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23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562,67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-8,53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55.2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01.2.01.01-1026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Битум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нефтяной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дорожный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БНД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90/130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т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0,07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0,002534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876,38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1,03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23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562,67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59,71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ФОТ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561,39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/636-021.0-1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НР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Автомобильные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дороги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147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147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825,24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/317-021.0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СП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Автомобильные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дороги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134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752,26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позиции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78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435,08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839,35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56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ГЭСНр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68-02-021-01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Ремонт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мест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просадок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щебнем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Прим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.)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Формула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расчета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объема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: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V=1,81*0,02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0,0362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0,0362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i/>
                <w:snapToGrid w:val="0"/>
                <w:sz w:val="16"/>
                <w:szCs w:val="16"/>
              </w:rPr>
              <w:t>421/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_2020_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прил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.5_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гр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.5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Производство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работ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осуществляется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в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стесненных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условиях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населенных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пунктов</w:t>
            </w:r>
          </w:p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ЭМ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ЗТ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0,0907534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45,96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1-100-30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Средний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разряд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работы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3,0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2,18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0,0907534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506,43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45,96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0,28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ОТм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ЗТм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91.08.09-025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Трамбовки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электрические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0,44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0,0183172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12,06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1,26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15,20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0,28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02.2.05.04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Щебень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из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плотных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горных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пород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snapToGrid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1,25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0,04525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Итого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прямые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затраты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46,24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56.1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(02.2.04.04-0128)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Смесь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щебеночно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-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песчаная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готовая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щебень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из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плотных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горных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пород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1000,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номер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смеси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5,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размер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зерен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0-40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snapToGrid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1,27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0,045974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151,09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52,92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56.2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ФССЦпг</w:t>
            </w:r>
            <w:r>
              <w:rPr>
                <w:rFonts w:ascii="Arial" w:cs="Arial"/>
                <w:snapToGrid w:val="0"/>
                <w:sz w:val="16"/>
                <w:szCs w:val="16"/>
              </w:rPr>
              <w:t>02-15-1-01-0030)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Перевозка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грузов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I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класса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автомобилями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-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самосвалами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грузоподъемностью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до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15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по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дорогам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усовершенствованным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асфальтобетонным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цементобетонным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железобетонным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обработанным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органическим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вяжущим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дорожным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покрытием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на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расстояние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30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Формула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расчета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объема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: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V=-0,045974*1,6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</w:rPr>
              <w:t>груза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-2,032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-0,0735584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344,17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-25,32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56.3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ФССЦпг</w:t>
            </w:r>
            <w:r>
              <w:rPr>
                <w:rFonts w:ascii="Arial" w:cs="Arial"/>
                <w:snapToGrid w:val="0"/>
                <w:sz w:val="16"/>
                <w:szCs w:val="16"/>
              </w:rPr>
              <w:t>02-15-1-01-0136)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Перевозка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грузов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I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класса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автомобилями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-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самосвалами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грузоподъемностью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до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15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по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дорогам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усовершенствованным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асфальтобетонным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цементобетонным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железобетонным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обработанным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органическим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вяжущим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дорожным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покрытием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на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расстояние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136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Формула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расчета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объема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: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V=0,045974*1,6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</w:rPr>
              <w:t>груза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2,032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0,0735584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978,07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71,95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ФОТ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45,96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/812-102.0-1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НР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Благоустройство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102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102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46,88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/774-102.0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СП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Благоустройство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54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24,82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позиции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008,01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217,49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57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ГЭСНр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68-02-007-01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Ремонт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асфальтобетонного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покрытия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дорог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однослойного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толщиной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: 50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мм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площадью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ремонта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до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5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2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Формула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расчета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объема</w:t>
            </w: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:</w:t>
            </w:r>
          </w:p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i/>
                <w:snapToGrid w:val="0"/>
                <w:sz w:val="14"/>
                <w:szCs w:val="16"/>
                <w:lang w:val="en-US"/>
              </w:rPr>
              <w:t>V=0,5*3,62/100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100 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м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0,0181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0,0181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i/>
                <w:snapToGrid w:val="0"/>
                <w:sz w:val="16"/>
                <w:szCs w:val="16"/>
              </w:rPr>
              <w:t>421/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_2020_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прил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.10_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.1_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п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.5_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гр</w:t>
            </w:r>
            <w:r>
              <w:rPr>
                <w:rFonts w:ascii="Arial" w:cs="Arial"/>
                <w:i/>
                <w:snapToGrid w:val="0"/>
                <w:sz w:val="16"/>
                <w:szCs w:val="16"/>
              </w:rPr>
              <w:t>.5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i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Производство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работ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осуществляется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в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стесненных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условиях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населенных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пунктов</w:t>
            </w:r>
          </w:p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ЭМ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ЗТ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1,15; 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i/>
                <w:snapToGrid w:val="0"/>
                <w:sz w:val="16"/>
                <w:szCs w:val="16"/>
              </w:rPr>
              <w:t xml:space="preserve"> 1,15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2,0835815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028,58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1-100-27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Средний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разряд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работы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2,7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100,1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2,0835815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493,66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028,58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146,30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ОТм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ЗТм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)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0,1238493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75,77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91.08.03-016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Катки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самоходные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гладкие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вибрационные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масса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8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2,9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0,0603635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349,63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1,42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916,47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115,68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4-100-050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5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2,9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0,0603635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655,38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39,56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91.08.04-021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Котлы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битумные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передвижные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электрические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центробежной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мешалкой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объем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загрузочной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емкости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400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л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0,020815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95,25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1,66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158,12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3,29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(91.14.02-001)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Автомобили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бортовые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грузоподъемность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до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5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т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0,0020815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657,75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1,37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4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0,0020815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570,26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1,19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(91.18.01-007)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Компрессоры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винтовые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передвижные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двигателем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внутреннего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сгорания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давление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до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0,7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МПа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(7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атм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),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производительность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до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5,4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3/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мин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2,95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0,0614043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416,63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25,58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ЗТм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Средний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разряд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машинистов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4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чел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2,95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0,0614043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570,26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35,02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(91.21.10-002)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Молотки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отбойные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пневматические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при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работе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от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передвижных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компрессоров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маш</w:t>
            </w:r>
            <w:r>
              <w:rPr>
                <w:rFonts w:ascii="Arial" w:cs="Arial"/>
                <w:snapToGrid w:val="0"/>
                <w:sz w:val="16"/>
                <w:szCs w:val="16"/>
              </w:rPr>
              <w:t>.-</w:t>
            </w:r>
            <w:r>
              <w:rPr>
                <w:rFonts w:ascii="Arial" w:cs="Arial"/>
                <w:snapToGrid w:val="0"/>
                <w:sz w:val="16"/>
                <w:szCs w:val="16"/>
              </w:rPr>
              <w:t>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5,9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0,1228085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3,06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0,38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01.2.01.01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Битум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т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0,07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0,001267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04.2.01.01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Смеси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асфальтобетонные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т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11,9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0,21539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Итого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прямые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затраты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250,65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57.1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999-9900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Строительный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мусор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т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0,1629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57.2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01.2.01.01-1022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Битум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нефтяной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дорожный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БНД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60/90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т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0,07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0,001267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876,38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1,03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23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562,67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29,85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57.3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04.2.01.01-1156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>Смеси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асфальтобетонные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11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ВН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на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>БНД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т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11,9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0,21539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569,08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1,41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852,40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691,33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ФОТ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104,35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/812-102.0-1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НР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Благоустройство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102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102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126,44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</w:t>
            </w:r>
            <w:r>
              <w:rPr>
                <w:rFonts w:ascii="Arial" w:cs="Arial"/>
                <w:snapToGrid w:val="0"/>
                <w:sz w:val="16"/>
                <w:szCs w:val="16"/>
              </w:rPr>
              <w:t>/774-102.0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СП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Благоустройство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54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596,35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позиции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259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371,27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4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694,62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58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(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ФССЦпг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49-1)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Погрузка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в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автотранспортное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средство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: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мусор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строительный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с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погрузкой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экскаваторами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емкостью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ковша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до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0,5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3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1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груза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0,1629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0,1629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82,13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13,38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позиции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82,14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13,38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59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(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ФССЦпг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02-15-1-01-0053)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Перевозка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грузов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I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класса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автомобилями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-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самосвалами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грузоподъемностью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до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15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т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дорогам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с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усовершенствованным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(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асфальтобетонным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цементобетонным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железобетонным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,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обработанным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органическим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вяжущим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)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дорожным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покрытием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на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расстояние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53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км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1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т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</w:rPr>
              <w:t>груза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0,1629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</w:rPr>
              <w:t>0,1629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482,23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78,56</w:t>
            </w:r>
          </w:p>
        </w:tc>
      </w:tr>
      <w:tr w:rsidR="00BD34D8">
        <w:trPr>
          <w:cantSplit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позиции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482,26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78,56</w:t>
            </w:r>
          </w:p>
        </w:tc>
      </w:tr>
      <w:tr w:rsidR="00BD34D8">
        <w:tc>
          <w:tcPr>
            <w:tcW w:w="150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2"/>
              </w:rPr>
            </w:pP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Итого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прямые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затраты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Разделу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6: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Восстановительные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работы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4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471,41</w:t>
            </w: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в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том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числе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оплата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труда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ОТ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)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516,65</w:t>
            </w: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эксплуатация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машин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механизмов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714,59</w:t>
            </w: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оплата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труда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машинистов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ОТм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)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195,05</w:t>
            </w: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материальные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ресурсы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953,18</w:t>
            </w: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перевозка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91,94</w:t>
            </w: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Итого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ФОТ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справочно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)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711,70</w:t>
            </w: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Итого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накладные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расходы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998,56</w:t>
            </w: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Итого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сметная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прибыль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373,43</w:t>
            </w: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Итого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по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Разделу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6: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Восстановительные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 xml:space="preserve"> </w:t>
            </w:r>
            <w:r w:rsidRPr="004962A3">
              <w:rPr>
                <w:rFonts w:ascii="Arial" w:cs="Arial"/>
                <w:b/>
                <w:snapToGrid w:val="0"/>
                <w:sz w:val="16"/>
                <w:szCs w:val="16"/>
              </w:rPr>
              <w:t>работы</w:t>
            </w: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Pr="004962A3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 w:rsidRPr="004962A3"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7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843,40</w:t>
            </w: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Справочно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затраты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труда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рабочих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3,0856156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затраты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труда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машинистов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0,3120169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c>
          <w:tcPr>
            <w:tcW w:w="150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2"/>
              </w:rPr>
            </w:pP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ИТОГИ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СМЕТЕ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строительные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работы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884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589,44</w:t>
            </w: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в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том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числе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прямые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затраты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453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768,17</w:t>
            </w: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   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в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том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числе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   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оплата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труда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ОТ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)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142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109,67</w:t>
            </w: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   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эксплуатация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машин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механизмов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158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504,65</w:t>
            </w: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   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оплата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труда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машинистов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ОТм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)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48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261,18</w:t>
            </w: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   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материальные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ресурсы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933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190,41</w:t>
            </w: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   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перевозка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171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702,26</w:t>
            </w: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ФОТ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(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справочно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)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190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370,85</w:t>
            </w: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накладные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расходы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240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060,8</w:t>
            </w: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сметная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прибыль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190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760,47</w:t>
            </w: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прочие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затраты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414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609,68</w:t>
            </w: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в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том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числе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концовки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414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609,68</w:t>
            </w: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смете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884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589,44</w:t>
            </w: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в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том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числе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прямые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затраты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453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768,17</w:t>
            </w: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   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в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том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числе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   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оплата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труда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142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109,67</w:t>
            </w: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   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эксплуатация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машин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и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механизмов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158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504,65</w:t>
            </w: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   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оплата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труда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машинистов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ОТм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)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48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261,18</w:t>
            </w: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   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материальные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ресурсы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933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190,41</w:t>
            </w: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   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перевозка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171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702,26</w:t>
            </w: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ФОТ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190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370,85</w:t>
            </w: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накладные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расходы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240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060,80</w:t>
            </w: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сметная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прибыль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190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760,47</w:t>
            </w: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прочие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затраты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414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609,68</w:t>
            </w: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Справочно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затраты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труда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рабочих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292,7856663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затраты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труда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машинистов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69,7825908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ИТОГО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1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884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589,44</w:t>
            </w: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НДС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(22%)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414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>609,68</w:t>
            </w: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ВСЕГО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по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смете</w:t>
            </w: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4962A3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right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2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299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 </w:t>
            </w:r>
            <w:r>
              <w:rPr>
                <w:rFonts w:ascii="Arial" w:cs="Arial"/>
                <w:b/>
                <w:snapToGrid w:val="0"/>
                <w:sz w:val="16"/>
                <w:szCs w:val="16"/>
                <w:lang w:val="en-US"/>
              </w:rPr>
              <w:t>199,12</w:t>
            </w:r>
          </w:p>
        </w:tc>
      </w:tr>
      <w:tr w:rsidR="00BD34D8">
        <w:tc>
          <w:tcPr>
            <w:tcW w:w="150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rPr>
                <w:rFonts w:ascii="Arial" w:cs="Arial"/>
                <w:snapToGrid w:val="0"/>
                <w:sz w:val="16"/>
                <w:szCs w:val="2"/>
              </w:rPr>
            </w:pPr>
          </w:p>
        </w:tc>
      </w:tr>
      <w:tr w:rsidR="00BD34D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b/>
                <w:snapToGrid w:val="0"/>
                <w:sz w:val="2"/>
                <w:szCs w:val="2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b/>
                <w:snapToGrid w:val="0"/>
                <w:sz w:val="2"/>
                <w:szCs w:val="2"/>
              </w:rPr>
            </w:pP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b/>
                <w:snapToGrid w:val="0"/>
                <w:sz w:val="2"/>
                <w:szCs w:val="2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b/>
                <w:snapToGrid w:val="0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b/>
                <w:snapToGrid w:val="0"/>
                <w:sz w:val="2"/>
                <w:szCs w:val="2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b/>
                <w:snapToGrid w:val="0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b/>
                <w:snapToGrid w:val="0"/>
                <w:sz w:val="2"/>
                <w:szCs w:val="2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b/>
                <w:snapToGrid w:val="0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b/>
                <w:snapToGrid w:val="0"/>
                <w:sz w:val="2"/>
                <w:szCs w:val="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b/>
                <w:snapToGrid w:val="0"/>
                <w:sz w:val="2"/>
                <w:szCs w:val="2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b/>
                <w:snapToGrid w:val="0"/>
                <w:sz w:val="2"/>
                <w:szCs w:val="2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34D8" w:rsidRDefault="00BD34D8">
            <w:pPr>
              <w:pStyle w:val="a4"/>
              <w:tabs>
                <w:tab w:val="clear" w:pos="4320"/>
                <w:tab w:val="clear" w:pos="8640"/>
                <w:tab w:val="center" w:pos="4153"/>
                <w:tab w:val="right" w:pos="8306"/>
              </w:tabs>
              <w:jc w:val="center"/>
              <w:rPr>
                <w:rFonts w:ascii="Arial" w:cs="Arial"/>
                <w:b/>
                <w:snapToGrid w:val="0"/>
                <w:sz w:val="2"/>
                <w:szCs w:val="2"/>
              </w:rPr>
            </w:pPr>
          </w:p>
        </w:tc>
      </w:tr>
    </w:tbl>
    <w:p w:rsidR="00BD34D8" w:rsidRDefault="00BD34D8">
      <w:pPr>
        <w:rPr>
          <w:rFonts w:ascii="Arial" w:cs="Arial"/>
          <w:sz w:val="16"/>
          <w:szCs w:val="16"/>
          <w:lang w:val="en-US"/>
        </w:rPr>
      </w:pPr>
    </w:p>
    <w:p w:rsidR="00BD34D8" w:rsidRDefault="00BD34D8">
      <w:pPr>
        <w:rPr>
          <w:rFonts w:ascii="Arial" w:cs="Arial"/>
          <w:sz w:val="16"/>
          <w:szCs w:val="16"/>
        </w:rPr>
      </w:pPr>
    </w:p>
    <w:tbl>
      <w:tblPr>
        <w:tblW w:w="14629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93"/>
        <w:gridCol w:w="4138"/>
        <w:gridCol w:w="9498"/>
      </w:tblGrid>
      <w:tr w:rsidR="00BD34D8">
        <w:trPr>
          <w:trHeight w:val="141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BD34D8" w:rsidRDefault="004962A3">
            <w:pPr>
              <w:pStyle w:val="a6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Составил</w:t>
            </w:r>
            <w:r>
              <w:rPr>
                <w:rFonts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:rsidR="00BD34D8" w:rsidRDefault="00BD34D8">
            <w:pPr>
              <w:pStyle w:val="a6"/>
              <w:rPr>
                <w:rFonts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498" w:type="dxa"/>
            <w:tcBorders>
              <w:top w:val="nil"/>
              <w:left w:val="nil"/>
              <w:right w:val="nil"/>
              <w:tl2br w:val="nil"/>
              <w:tr2bl w:val="nil"/>
            </w:tcBorders>
          </w:tcPr>
          <w:p w:rsidR="00BD34D8" w:rsidRDefault="004962A3">
            <w:pPr>
              <w:pStyle w:val="a6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//</w:t>
            </w:r>
          </w:p>
        </w:tc>
      </w:tr>
      <w:tr w:rsidR="00BD34D8">
        <w:trPr>
          <w:trHeight w:val="91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BD34D8" w:rsidRDefault="00BD34D8">
            <w:pPr>
              <w:pStyle w:val="a6"/>
              <w:rPr>
                <w:rFonts w:ascii="Arial" w:cs="Arial"/>
                <w:b/>
                <w:snapToGrid w:val="0"/>
                <w:sz w:val="16"/>
                <w:szCs w:val="1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right w:val="nil"/>
              <w:tl2br w:val="nil"/>
              <w:tr2bl w:val="nil"/>
            </w:tcBorders>
          </w:tcPr>
          <w:p w:rsidR="00BD34D8" w:rsidRDefault="004962A3">
            <w:pPr>
              <w:pStyle w:val="a6"/>
              <w:jc w:val="center"/>
              <w:rPr>
                <w:rFonts w:ascii="Arial" w:cs="Arial"/>
                <w:b/>
                <w:snapToGrid w:val="0"/>
                <w:sz w:val="16"/>
                <w:szCs w:val="16"/>
              </w:rPr>
            </w:pPr>
            <w:r>
              <w:rPr>
                <w:rFonts w:ascii="Arial" w:cs="Arial"/>
                <w:color w:val="000000"/>
                <w:sz w:val="16"/>
                <w:szCs w:val="16"/>
                <w:shd w:val="clear" w:color="auto" w:fill="FFFFFF"/>
              </w:rPr>
              <w:t>(</w:t>
            </w:r>
            <w:r>
              <w:rPr>
                <w:rFonts w:ascii="Arial" w:cs="Arial"/>
                <w:color w:val="000000"/>
                <w:sz w:val="16"/>
                <w:szCs w:val="16"/>
                <w:shd w:val="clear" w:color="auto" w:fill="FFFFFF"/>
              </w:rPr>
              <w:t>должность</w:t>
            </w:r>
            <w:r>
              <w:rPr>
                <w:rFonts w:ascii="Arial" w:cs="Arial"/>
                <w:color w:val="000000"/>
                <w:sz w:val="16"/>
                <w:szCs w:val="16"/>
                <w:shd w:val="clear" w:color="auto" w:fill="FFFFFF"/>
              </w:rPr>
              <w:t xml:space="preserve">, </w:t>
            </w:r>
            <w:r>
              <w:rPr>
                <w:rFonts w:ascii="Arial" w:cs="Arial"/>
                <w:color w:val="000000"/>
                <w:sz w:val="16"/>
                <w:szCs w:val="16"/>
                <w:shd w:val="clear" w:color="auto" w:fill="FFFFFF"/>
              </w:rPr>
              <w:t>подпись</w:t>
            </w:r>
            <w:r>
              <w:rPr>
                <w:rFonts w:ascii="Arial" w:cs="Arial"/>
                <w:color w:val="000000"/>
                <w:sz w:val="16"/>
                <w:szCs w:val="16"/>
                <w:shd w:val="clear" w:color="auto" w:fill="FFFFFF"/>
              </w:rPr>
              <w:t xml:space="preserve">, </w:t>
            </w:r>
            <w:r>
              <w:rPr>
                <w:rFonts w:ascii="Arial" w:cs="Arial"/>
                <w:color w:val="000000"/>
                <w:sz w:val="16"/>
                <w:szCs w:val="16"/>
                <w:shd w:val="clear" w:color="auto" w:fill="FFFFFF"/>
              </w:rPr>
              <w:t>инициалы</w:t>
            </w:r>
            <w:r>
              <w:rPr>
                <w:rFonts w:ascii="Arial" w:cs="Arial"/>
                <w:color w:val="000000"/>
                <w:sz w:val="16"/>
                <w:szCs w:val="16"/>
                <w:shd w:val="clear" w:color="auto" w:fill="FFFFFF"/>
              </w:rPr>
              <w:t xml:space="preserve">, </w:t>
            </w:r>
            <w:r>
              <w:rPr>
                <w:rFonts w:ascii="Arial" w:cs="Arial"/>
                <w:color w:val="000000"/>
                <w:sz w:val="16"/>
                <w:szCs w:val="16"/>
                <w:shd w:val="clear" w:color="auto" w:fill="FFFFFF"/>
              </w:rPr>
              <w:t>фамилия</w:t>
            </w:r>
            <w:r>
              <w:rPr>
                <w:rFonts w:ascii="Arial" w:cs="Arial"/>
                <w:color w:val="000000"/>
                <w:sz w:val="16"/>
                <w:szCs w:val="16"/>
                <w:shd w:val="clear" w:color="auto" w:fill="FFFFFF"/>
              </w:rPr>
              <w:t>)</w:t>
            </w:r>
          </w:p>
        </w:tc>
        <w:tc>
          <w:tcPr>
            <w:tcW w:w="9498" w:type="dxa"/>
            <w:tcBorders>
              <w:left w:val="nil"/>
              <w:right w:val="nil"/>
              <w:tl2br w:val="nil"/>
              <w:tr2bl w:val="nil"/>
            </w:tcBorders>
          </w:tcPr>
          <w:p w:rsidR="00BD34D8" w:rsidRDefault="00BD34D8">
            <w:pPr>
              <w:pStyle w:val="a6"/>
              <w:rPr>
                <w:rFonts w:ascii="Arial" w:cs="Arial"/>
                <w:b/>
                <w:snapToGrid w:val="0"/>
                <w:sz w:val="16"/>
                <w:szCs w:val="16"/>
              </w:rPr>
            </w:pPr>
          </w:p>
        </w:tc>
      </w:tr>
      <w:tr w:rsidR="00BD34D8">
        <w:trPr>
          <w:trHeight w:val="91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BD34D8" w:rsidRDefault="00BD34D8">
            <w:pPr>
              <w:pStyle w:val="a6"/>
              <w:rPr>
                <w:rFonts w:ascii="Arial" w:cs="Arial"/>
                <w:b/>
                <w:snapToGrid w:val="0"/>
                <w:sz w:val="16"/>
                <w:szCs w:val="16"/>
              </w:rPr>
            </w:pPr>
          </w:p>
        </w:tc>
        <w:tc>
          <w:tcPr>
            <w:tcW w:w="4138" w:type="dxa"/>
            <w:tcBorders>
              <w:left w:val="nil"/>
              <w:right w:val="nil"/>
              <w:tl2br w:val="nil"/>
              <w:tr2bl w:val="nil"/>
            </w:tcBorders>
          </w:tcPr>
          <w:p w:rsidR="00BD34D8" w:rsidRDefault="00BD34D8">
            <w:pPr>
              <w:pStyle w:val="a6"/>
              <w:rPr>
                <w:rFonts w:ascii="Arial" w:cs="Arial"/>
                <w:b/>
                <w:snapToGrid w:val="0"/>
                <w:sz w:val="16"/>
                <w:szCs w:val="16"/>
              </w:rPr>
            </w:pPr>
          </w:p>
        </w:tc>
        <w:tc>
          <w:tcPr>
            <w:tcW w:w="9498" w:type="dxa"/>
            <w:tcBorders>
              <w:left w:val="nil"/>
              <w:right w:val="nil"/>
              <w:tl2br w:val="nil"/>
              <w:tr2bl w:val="nil"/>
            </w:tcBorders>
          </w:tcPr>
          <w:p w:rsidR="00BD34D8" w:rsidRDefault="00BD34D8">
            <w:pPr>
              <w:pStyle w:val="a6"/>
              <w:rPr>
                <w:rFonts w:ascii="Arial" w:cs="Arial"/>
                <w:b/>
                <w:snapToGrid w:val="0"/>
                <w:sz w:val="16"/>
                <w:szCs w:val="16"/>
              </w:rPr>
            </w:pPr>
          </w:p>
        </w:tc>
      </w:tr>
      <w:tr w:rsidR="00BD34D8">
        <w:trPr>
          <w:trHeight w:val="177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BD34D8" w:rsidRDefault="004962A3">
            <w:pPr>
              <w:pStyle w:val="a6"/>
              <w:rPr>
                <w:rFonts w:ascii="Arial" w:cs="Arial"/>
                <w:b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Проверил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:rsidR="00BD34D8" w:rsidRDefault="00BD34D8">
            <w:pPr>
              <w:pStyle w:val="a6"/>
              <w:rPr>
                <w:rFonts w:ascii="Arial" w:cs="Arial"/>
                <w:b/>
                <w:snapToGrid w:val="0"/>
                <w:sz w:val="16"/>
                <w:szCs w:val="16"/>
              </w:rPr>
            </w:pPr>
          </w:p>
        </w:tc>
        <w:tc>
          <w:tcPr>
            <w:tcW w:w="949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BD34D8" w:rsidRDefault="004962A3">
            <w:pPr>
              <w:pStyle w:val="a6"/>
              <w:rPr>
                <w:rFonts w:ascii="Arial" w:cs="Arial"/>
                <w:snapToGrid w:val="0"/>
                <w:sz w:val="16"/>
                <w:szCs w:val="16"/>
              </w:rPr>
            </w:pPr>
            <w:r>
              <w:rPr>
                <w:rFonts w:ascii="Arial" w:cs="Arial"/>
                <w:snapToGrid w:val="0"/>
                <w:sz w:val="16"/>
                <w:szCs w:val="16"/>
              </w:rPr>
              <w:t>//</w:t>
            </w:r>
          </w:p>
        </w:tc>
      </w:tr>
      <w:tr w:rsidR="00BD34D8">
        <w:trPr>
          <w:trHeight w:val="177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BD34D8" w:rsidRDefault="00BD34D8">
            <w:pPr>
              <w:pStyle w:val="a6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right w:val="nil"/>
              <w:tl2br w:val="nil"/>
              <w:tr2bl w:val="nil"/>
            </w:tcBorders>
          </w:tcPr>
          <w:p w:rsidR="00BD34D8" w:rsidRDefault="004962A3">
            <w:pPr>
              <w:pStyle w:val="a6"/>
              <w:jc w:val="center"/>
              <w:rPr>
                <w:rFonts w:ascii="Arial" w:cs="Arial"/>
                <w:b/>
                <w:snapToGrid w:val="0"/>
                <w:sz w:val="16"/>
                <w:szCs w:val="16"/>
              </w:rPr>
            </w:pPr>
            <w:r>
              <w:rPr>
                <w:rFonts w:ascii="Arial" w:cs="Arial"/>
                <w:color w:val="000000"/>
                <w:sz w:val="16"/>
                <w:szCs w:val="16"/>
                <w:shd w:val="clear" w:color="auto" w:fill="FFFFFF"/>
              </w:rPr>
              <w:t>(</w:t>
            </w:r>
            <w:r>
              <w:rPr>
                <w:rFonts w:ascii="Arial" w:cs="Arial"/>
                <w:color w:val="000000"/>
                <w:sz w:val="16"/>
                <w:szCs w:val="16"/>
                <w:shd w:val="clear" w:color="auto" w:fill="FFFFFF"/>
              </w:rPr>
              <w:t>должность</w:t>
            </w:r>
            <w:r>
              <w:rPr>
                <w:rFonts w:ascii="Arial" w:cs="Arial"/>
                <w:color w:val="000000"/>
                <w:sz w:val="16"/>
                <w:szCs w:val="16"/>
                <w:shd w:val="clear" w:color="auto" w:fill="FFFFFF"/>
              </w:rPr>
              <w:t xml:space="preserve">, </w:t>
            </w:r>
            <w:r>
              <w:rPr>
                <w:rFonts w:ascii="Arial" w:cs="Arial"/>
                <w:color w:val="000000"/>
                <w:sz w:val="16"/>
                <w:szCs w:val="16"/>
                <w:shd w:val="clear" w:color="auto" w:fill="FFFFFF"/>
              </w:rPr>
              <w:t>подпись</w:t>
            </w:r>
            <w:r>
              <w:rPr>
                <w:rFonts w:ascii="Arial" w:cs="Arial"/>
                <w:color w:val="000000"/>
                <w:sz w:val="16"/>
                <w:szCs w:val="16"/>
                <w:shd w:val="clear" w:color="auto" w:fill="FFFFFF"/>
              </w:rPr>
              <w:t xml:space="preserve">, </w:t>
            </w:r>
            <w:r>
              <w:rPr>
                <w:rFonts w:ascii="Arial" w:cs="Arial"/>
                <w:color w:val="000000"/>
                <w:sz w:val="16"/>
                <w:szCs w:val="16"/>
                <w:shd w:val="clear" w:color="auto" w:fill="FFFFFF"/>
              </w:rPr>
              <w:t>инициалы</w:t>
            </w:r>
            <w:r>
              <w:rPr>
                <w:rFonts w:ascii="Arial" w:cs="Arial"/>
                <w:color w:val="000000"/>
                <w:sz w:val="16"/>
                <w:szCs w:val="16"/>
                <w:shd w:val="clear" w:color="auto" w:fill="FFFFFF"/>
              </w:rPr>
              <w:t xml:space="preserve">, </w:t>
            </w:r>
            <w:r>
              <w:rPr>
                <w:rFonts w:ascii="Arial" w:cs="Arial"/>
                <w:color w:val="000000"/>
                <w:sz w:val="16"/>
                <w:szCs w:val="16"/>
                <w:shd w:val="clear" w:color="auto" w:fill="FFFFFF"/>
              </w:rPr>
              <w:t>фамилия</w:t>
            </w:r>
            <w:r>
              <w:rPr>
                <w:rFonts w:ascii="Arial" w:cs="Arial"/>
                <w:color w:val="000000"/>
                <w:sz w:val="16"/>
                <w:szCs w:val="16"/>
                <w:shd w:val="clear" w:color="auto" w:fill="FFFFFF"/>
              </w:rPr>
              <w:t>)</w:t>
            </w:r>
          </w:p>
        </w:tc>
        <w:tc>
          <w:tcPr>
            <w:tcW w:w="9498" w:type="dxa"/>
            <w:tcBorders>
              <w:top w:val="nil"/>
              <w:left w:val="nil"/>
              <w:right w:val="nil"/>
              <w:tl2br w:val="nil"/>
              <w:tr2bl w:val="nil"/>
            </w:tcBorders>
          </w:tcPr>
          <w:p w:rsidR="00BD34D8" w:rsidRDefault="00BD34D8">
            <w:pPr>
              <w:pStyle w:val="a6"/>
              <w:rPr>
                <w:rFonts w:ascii="Arial" w:cs="Arial"/>
                <w:snapToGrid w:val="0"/>
                <w:sz w:val="16"/>
                <w:szCs w:val="16"/>
              </w:rPr>
            </w:pPr>
          </w:p>
        </w:tc>
      </w:tr>
    </w:tbl>
    <w:p w:rsidR="00BD34D8" w:rsidRDefault="00BD34D8">
      <w:pPr>
        <w:rPr>
          <w:rFonts w:ascii="Arial" w:cs="Arial"/>
          <w:sz w:val="16"/>
          <w:szCs w:val="16"/>
        </w:rPr>
      </w:pPr>
    </w:p>
    <w:p w:rsidR="00BD34D8" w:rsidRDefault="00BD34D8"/>
    <w:sectPr w:rsidR="00BD34D8">
      <w:footerReference w:type="default" r:id="rId6"/>
      <w:pgSz w:w="16838" w:h="11906" w:orient="landscape"/>
      <w:pgMar w:top="902" w:right="1103" w:bottom="386" w:left="90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62A3" w:rsidRDefault="004962A3">
      <w:r>
        <w:separator/>
      </w:r>
    </w:p>
  </w:endnote>
  <w:endnote w:type="continuationSeparator" w:id="0">
    <w:p w:rsidR="004962A3" w:rsidRDefault="00496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62A3" w:rsidRDefault="004962A3">
    <w:pPr>
      <w:pStyle w:val="a5"/>
      <w:jc w:val="right"/>
    </w:pPr>
    <w:r>
      <w:rPr>
        <w:rStyle w:val="a3"/>
        <w:sz w:val="20"/>
        <w:szCs w:val="20"/>
      </w:rPr>
      <w:fldChar w:fldCharType="begin"/>
    </w:r>
    <w:r>
      <w:rPr>
        <w:rStyle w:val="a3"/>
        <w:sz w:val="20"/>
        <w:szCs w:val="20"/>
      </w:rPr>
      <w:instrText xml:space="preserve"> PAGE </w:instrText>
    </w:r>
    <w:r>
      <w:rPr>
        <w:rStyle w:val="a3"/>
        <w:sz w:val="20"/>
        <w:szCs w:val="20"/>
      </w:rPr>
      <w:fldChar w:fldCharType="separate"/>
    </w:r>
    <w:r w:rsidR="00D8434F">
      <w:rPr>
        <w:rStyle w:val="a3"/>
        <w:noProof/>
        <w:sz w:val="20"/>
        <w:szCs w:val="20"/>
      </w:rPr>
      <w:t>2</w:t>
    </w:r>
    <w:r>
      <w:rPr>
        <w:rStyle w:val="a3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62A3" w:rsidRDefault="004962A3">
      <w:r>
        <w:separator/>
      </w:r>
    </w:p>
  </w:footnote>
  <w:footnote w:type="continuationSeparator" w:id="0">
    <w:p w:rsidR="004962A3" w:rsidRDefault="004962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08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79218F"/>
    <w:rsid w:val="004962A3"/>
    <w:rsid w:val="00BD34D8"/>
    <w:rsid w:val="00D8434F"/>
    <w:rsid w:val="7C792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93DED8"/>
  <w15:docId w15:val="{7EC04F95-EA1F-4B54-B52F-EE05A6402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page number" w:uiPriority="99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nhideWhenUsed/>
    <w:qFormat/>
    <w:pPr>
      <w:widowControl w:val="0"/>
      <w:autoSpaceDN w:val="0"/>
      <w:adjustRightInd w:val="0"/>
    </w:pPr>
    <w:rPr>
      <w:rFonts w:ascii="Times New Roman" w:eastAsia="SimSun" w:hAnsi="Times New Roman"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uiPriority w:val="99"/>
    <w:unhideWhenUsed/>
    <w:qFormat/>
    <w:rPr>
      <w:rFonts w:cs="Times New Roman" w:hint="default"/>
      <w:sz w:val="24"/>
      <w:szCs w:val="24"/>
    </w:rPr>
  </w:style>
  <w:style w:type="paragraph" w:styleId="a4">
    <w:name w:val="header"/>
    <w:basedOn w:val="a"/>
    <w:uiPriority w:val="99"/>
    <w:unhideWhenUsed/>
    <w:qFormat/>
    <w:pPr>
      <w:tabs>
        <w:tab w:val="center" w:pos="4320"/>
        <w:tab w:val="right" w:pos="8640"/>
      </w:tabs>
    </w:pPr>
  </w:style>
  <w:style w:type="paragraph" w:styleId="a5">
    <w:name w:val="footer"/>
    <w:basedOn w:val="a"/>
    <w:uiPriority w:val="99"/>
    <w:unhideWhenUsed/>
    <w:qFormat/>
    <w:pPr>
      <w:tabs>
        <w:tab w:val="center" w:pos="4677"/>
        <w:tab w:val="right" w:pos="9355"/>
      </w:tabs>
    </w:pPr>
  </w:style>
  <w:style w:type="paragraph" w:styleId="a6">
    <w:name w:val="No Spacing"/>
    <w:uiPriority w:val="1"/>
    <w:unhideWhenUsed/>
    <w:qFormat/>
    <w:pPr>
      <w:widowControl w:val="0"/>
      <w:autoSpaceDN w:val="0"/>
      <w:adjustRightInd w:val="0"/>
    </w:pPr>
    <w:rPr>
      <w:rFonts w:ascii="Times New Roman" w:eastAsia="SimSu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37</Pages>
  <Words>12581</Words>
  <Characters>71718</Characters>
  <Application>Microsoft Office Word</Application>
  <DocSecurity>0</DocSecurity>
  <Lines>597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userkuzm</cp:lastModifiedBy>
  <cp:revision>2</cp:revision>
  <dcterms:created xsi:type="dcterms:W3CDTF">2026-04-09T07:55:00Z</dcterms:created>
  <dcterms:modified xsi:type="dcterms:W3CDTF">2026-05-06T06:45:00Z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8400A4374F44420BABA6079B29F9A00C_11</vt:lpwstr>
  </property>
</Properties>
</file>